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FangSong_GB2312" w:eastAsia="FangSong_GB2312"/>
          <w:color w:val="000000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</w:rPr>
        <w:t>附件2：</w:t>
      </w:r>
    </w:p>
    <w:p>
      <w:pPr>
        <w:spacing w:line="320" w:lineRule="exact"/>
        <w:rPr>
          <w:rFonts w:hint="eastAsia" w:ascii="FangSong_GB2312" w:eastAsia="FangSong_GB2312"/>
          <w:color w:val="000000"/>
          <w:sz w:val="32"/>
          <w:szCs w:val="32"/>
        </w:rPr>
      </w:pPr>
    </w:p>
    <w:tbl>
      <w:tblPr>
        <w:tblStyle w:val="2"/>
        <w:tblW w:w="1019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43"/>
        <w:gridCol w:w="357"/>
        <w:gridCol w:w="734"/>
        <w:gridCol w:w="206"/>
        <w:gridCol w:w="616"/>
        <w:gridCol w:w="95"/>
        <w:gridCol w:w="336"/>
        <w:gridCol w:w="383"/>
        <w:gridCol w:w="373"/>
        <w:gridCol w:w="83"/>
        <w:gridCol w:w="255"/>
        <w:gridCol w:w="940"/>
        <w:gridCol w:w="342"/>
        <w:gridCol w:w="1114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9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青阳县人大预算联网监督中心2022年公开选调事业单位</w:t>
            </w:r>
          </w:p>
          <w:p>
            <w:pPr>
              <w:widowControl/>
              <w:spacing w:after="100" w:afterAutospacing="1" w:line="400" w:lineRule="exact"/>
              <w:jc w:val="center"/>
              <w:rPr>
                <w:rFonts w:hint="eastAsia" w:ascii="宋体" w:hAnsi="宋体" w:cs="Batang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工作人员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报</w:t>
            </w:r>
            <w:r>
              <w:rPr>
                <w:rFonts w:hint="eastAsia" w:ascii="宋体" w:hAnsi="宋体" w:cs="Batang"/>
                <w:color w:val="000000"/>
                <w:kern w:val="0"/>
                <w:sz w:val="32"/>
                <w:szCs w:val="32"/>
              </w:rPr>
              <w:t>名表</w:t>
            </w:r>
          </w:p>
          <w:p>
            <w:pPr>
              <w:widowControl/>
              <w:spacing w:line="400" w:lineRule="exact"/>
              <w:rPr>
                <w:rFonts w:hint="eastAsia" w:ascii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Batang"/>
                <w:color w:val="000000"/>
                <w:kern w:val="0"/>
                <w:sz w:val="32"/>
                <w:szCs w:val="32"/>
              </w:rPr>
              <w:t>报考岗位：</w:t>
            </w:r>
            <w:r>
              <w:rPr>
                <w:rFonts w:hint="eastAsia" w:ascii="仿宋" w:hAnsi="仿宋" w:cs="Batang"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193" w:type="dxa"/>
            <w:gridSpan w:val="16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34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3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   及专业</w:t>
            </w:r>
          </w:p>
        </w:tc>
        <w:tc>
          <w:tcPr>
            <w:tcW w:w="27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          及专业</w:t>
            </w:r>
          </w:p>
        </w:tc>
        <w:tc>
          <w:tcPr>
            <w:tcW w:w="27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414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　</w:t>
            </w:r>
          </w:p>
        </w:tc>
        <w:tc>
          <w:tcPr>
            <w:tcW w:w="3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4143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联系电话</w:t>
            </w:r>
          </w:p>
        </w:tc>
        <w:tc>
          <w:tcPr>
            <w:tcW w:w="3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8936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12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8936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受过何种奖励或处分</w:t>
            </w:r>
          </w:p>
        </w:tc>
        <w:tc>
          <w:tcPr>
            <w:tcW w:w="893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称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0193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本人承诺，报名表所填内容准确无误，所提供证件、资料真实有效。若有虚假，所产生的后果由本人承担。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</w:t>
            </w:r>
          </w:p>
          <w:p>
            <w:pPr>
              <w:widowControl/>
              <w:ind w:firstLine="6720" w:firstLineChars="3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党委（党组）意见</w:t>
            </w:r>
          </w:p>
        </w:tc>
        <w:tc>
          <w:tcPr>
            <w:tcW w:w="8936" w:type="dxa"/>
            <w:gridSpan w:val="15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资格审查意    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（编办、人大办、人社意见）</w:t>
            </w:r>
          </w:p>
        </w:tc>
        <w:tc>
          <w:tcPr>
            <w:tcW w:w="8936" w:type="dxa"/>
            <w:gridSpan w:val="15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2022年    月      日</w:t>
            </w:r>
          </w:p>
        </w:tc>
      </w:tr>
    </w:tbl>
    <w:p>
      <w:pPr>
        <w:spacing w:line="320" w:lineRule="exact"/>
        <w:rPr>
          <w:rFonts w:hint="eastAsia"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YjcyOTdmOTYyNmU1ZDJjNWRiYWU2N2M3NzQ4ZDAifQ=="/>
  </w:docVars>
  <w:rsids>
    <w:rsidRoot w:val="01A90C1B"/>
    <w:rsid w:val="01A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2022-11-21T00:57:00Z</dcterms:created>
  <dc:creator>朱大伟</dc:creator>
  <cp:lastModifiedBy>朱大伟</cp:lastModifiedBy>
  <dcterms:modified xsi:type="dcterms:W3CDTF">2022-11-21T00:58:12Z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4AF19AFE650047E9A982EDE776907AA4</vt:lpwstr>
  </property>
</Properties>
</file>