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46" w:tblpY="11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518"/>
        <w:gridCol w:w="2738"/>
        <w:gridCol w:w="2231"/>
        <w:gridCol w:w="2363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40"/>
                <w:szCs w:val="40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40"/>
                <w:szCs w:val="40"/>
                <w:vertAlign w:val="baseline"/>
                <w:lang w:val="en-US" w:eastAsia="zh-CN"/>
              </w:rPr>
              <w:t>招聘计划数</w:t>
            </w:r>
          </w:p>
        </w:tc>
        <w:tc>
          <w:tcPr>
            <w:tcW w:w="10294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40"/>
                <w:szCs w:val="40"/>
                <w:vertAlign w:val="baseline"/>
                <w:lang w:val="en-US" w:eastAsia="zh-CN"/>
              </w:rPr>
              <w:t>报考条件要求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40"/>
                <w:szCs w:val="40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40"/>
                <w:szCs w:val="40"/>
                <w:vertAlign w:val="baseline"/>
                <w:lang w:val="en-US" w:eastAsia="zh-CN"/>
              </w:rPr>
              <w:t>学历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40"/>
                <w:szCs w:val="40"/>
                <w:vertAlign w:val="baseline"/>
                <w:lang w:val="en-US" w:eastAsia="zh-CN"/>
              </w:rPr>
              <w:t>年龄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40"/>
                <w:szCs w:val="40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A岗/财务管理岗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会计学/财务管理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B岗/技术服务岗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机械类/材料类/电子信息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类/金融学类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C岗/综合管理岗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文学类/工商管理类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3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0294" w:type="dxa"/>
            <w:gridSpan w:val="4"/>
            <w:vAlign w:val="center"/>
          </w:tcPr>
          <w:p>
            <w:pPr>
              <w:tabs>
                <w:tab w:val="left" w:pos="661"/>
              </w:tabs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2021安徽邮谷快递智能科技有限公司公开招聘工作人员岗位计划表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E11CB8"/>
    <w:rsid w:val="219D5E58"/>
    <w:rsid w:val="32DC7A71"/>
    <w:rsid w:val="40AC011B"/>
    <w:rsid w:val="6F9D312C"/>
    <w:rsid w:val="702F6279"/>
    <w:rsid w:val="749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2021-08-25T11:29:00Z</dcterms:created>
  <dc:creator>19950820</dc:creator>
  <cp:lastModifiedBy>A孔骐</cp:lastModifiedBy>
  <dcterms:modified xsi:type="dcterms:W3CDTF">2021-11-08T08:57:21Z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4E64AC04EE9D42F1B6139DB2CADF2893</vt:lpwstr>
  </property>
</Properties>
</file>