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F9" w:rsidRDefault="00E479B1" w:rsidP="00BB52F9">
      <w:pPr>
        <w:widowControl/>
        <w:shd w:val="clear" w:color="auto" w:fill="FFFFFF"/>
        <w:snapToGrid w:val="0"/>
        <w:jc w:val="center"/>
        <w:outlineLvl w:val="0"/>
        <w:rPr>
          <w:rFonts w:ascii="Times New Roman" w:eastAsia="方正大标宋简体" w:hAnsi="Times New Roman" w:cs="Times New Roman"/>
          <w:b/>
          <w:bCs/>
          <w:color w:val="333333"/>
          <w:kern w:val="36"/>
          <w:sz w:val="44"/>
          <w:szCs w:val="44"/>
        </w:rPr>
      </w:pPr>
      <w:r w:rsidRPr="00477AA2">
        <w:rPr>
          <w:rFonts w:ascii="Times New Roman" w:eastAsia="方正大标宋简体" w:hAnsi="Times New Roman" w:cs="Times New Roman"/>
          <w:b/>
          <w:bCs/>
          <w:color w:val="333333"/>
          <w:kern w:val="36"/>
          <w:sz w:val="44"/>
          <w:szCs w:val="44"/>
        </w:rPr>
        <w:t>2021</w:t>
      </w:r>
      <w:r w:rsidRPr="00477AA2">
        <w:rPr>
          <w:rFonts w:ascii="Times New Roman" w:eastAsia="方正大标宋简体" w:hAnsi="Times New Roman" w:cs="Times New Roman"/>
          <w:b/>
          <w:bCs/>
          <w:color w:val="333333"/>
          <w:kern w:val="36"/>
          <w:sz w:val="44"/>
          <w:szCs w:val="44"/>
        </w:rPr>
        <w:t>年吉林省市州</w:t>
      </w:r>
      <w:r w:rsidR="00BB52F9">
        <w:rPr>
          <w:rFonts w:ascii="Times New Roman" w:eastAsia="方正大标宋简体" w:hAnsi="Times New Roman" w:cs="Times New Roman"/>
          <w:b/>
          <w:bCs/>
          <w:color w:val="333333"/>
          <w:kern w:val="36"/>
          <w:sz w:val="44"/>
          <w:szCs w:val="44"/>
        </w:rPr>
        <w:t>级</w:t>
      </w:r>
      <w:r w:rsidRPr="00477AA2">
        <w:rPr>
          <w:rFonts w:ascii="Times New Roman" w:eastAsia="方正大标宋简体" w:hAnsi="Times New Roman" w:cs="Times New Roman"/>
          <w:b/>
          <w:bCs/>
          <w:color w:val="333333"/>
          <w:kern w:val="36"/>
          <w:sz w:val="44"/>
          <w:szCs w:val="44"/>
        </w:rPr>
        <w:t>以上机关</w:t>
      </w:r>
    </w:p>
    <w:p w:rsidR="00E479B1" w:rsidRPr="00477AA2" w:rsidRDefault="00E479B1" w:rsidP="00BB52F9">
      <w:pPr>
        <w:widowControl/>
        <w:shd w:val="clear" w:color="auto" w:fill="FFFFFF"/>
        <w:snapToGrid w:val="0"/>
        <w:jc w:val="center"/>
        <w:outlineLvl w:val="0"/>
        <w:rPr>
          <w:rFonts w:ascii="Times New Roman" w:eastAsia="方正大标宋简体" w:hAnsi="Times New Roman" w:cs="Times New Roman"/>
          <w:b/>
          <w:bCs/>
          <w:color w:val="333333"/>
          <w:kern w:val="36"/>
          <w:sz w:val="44"/>
          <w:szCs w:val="44"/>
        </w:rPr>
      </w:pPr>
      <w:r w:rsidRPr="00477AA2">
        <w:rPr>
          <w:rFonts w:ascii="Times New Roman" w:eastAsia="方正大标宋简体" w:hAnsi="Times New Roman" w:cs="Times New Roman"/>
          <w:b/>
          <w:bCs/>
          <w:color w:val="333333"/>
          <w:kern w:val="36"/>
          <w:sz w:val="44"/>
          <w:szCs w:val="44"/>
        </w:rPr>
        <w:t>公开遴选公务员报考指南</w:t>
      </w:r>
    </w:p>
    <w:p w:rsidR="00741625" w:rsidRDefault="00741625" w:rsidP="00E479B1">
      <w:pPr>
        <w:widowControl/>
        <w:shd w:val="clear" w:color="auto" w:fill="FFFFFF"/>
        <w:spacing w:line="570" w:lineRule="exact"/>
        <w:ind w:firstLine="645"/>
        <w:rPr>
          <w:rFonts w:ascii="仿宋_GB2312" w:hAnsi="Times New Roman" w:cs="Times New Roman" w:hint="eastAsia"/>
          <w:b/>
          <w:bCs/>
          <w:color w:val="333333"/>
          <w:kern w:val="0"/>
          <w:sz w:val="33"/>
          <w:szCs w:val="33"/>
        </w:rPr>
      </w:pPr>
    </w:p>
    <w:p w:rsidR="00E479B1" w:rsidRPr="00741625" w:rsidRDefault="00E479B1" w:rsidP="00E479B1">
      <w:pPr>
        <w:widowControl/>
        <w:shd w:val="clear" w:color="auto" w:fill="FFFFFF"/>
        <w:spacing w:line="570" w:lineRule="exact"/>
        <w:ind w:firstLine="645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b/>
          <w:bCs/>
          <w:color w:val="333333"/>
          <w:kern w:val="0"/>
          <w:sz w:val="33"/>
          <w:szCs w:val="33"/>
        </w:rPr>
        <w:t>1. 基层工作经历起始时间如何界定？</w:t>
      </w:r>
      <w:bookmarkStart w:id="0" w:name="_GoBack"/>
      <w:bookmarkEnd w:id="0"/>
    </w:p>
    <w:p w:rsidR="00E479B1" w:rsidRPr="00741625" w:rsidRDefault="00E479B1" w:rsidP="00E479B1">
      <w:pPr>
        <w:widowControl/>
        <w:shd w:val="clear" w:color="auto" w:fill="FFFFFF"/>
        <w:spacing w:line="570" w:lineRule="exact"/>
        <w:ind w:firstLine="645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  <w:t>答：应当按照实事求是、客观公正的原则进行界定。比如，到基层党政机关、事业单位、国有企业工作的，基层工作经历时间一般自报到之日算起；到其他经济组织、社会组织等单位工作的，基层工作经历时间一般以劳动合同约定的起始时间算起。</w:t>
      </w:r>
    </w:p>
    <w:p w:rsidR="00E479B1" w:rsidRPr="00741625" w:rsidRDefault="00E479B1" w:rsidP="00E479B1">
      <w:pPr>
        <w:widowControl/>
        <w:shd w:val="clear" w:color="auto" w:fill="FFFFFF"/>
        <w:spacing w:line="570" w:lineRule="exact"/>
        <w:ind w:firstLine="645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  <w:t>基层工作时间可累计计算。</w:t>
      </w:r>
    </w:p>
    <w:p w:rsidR="00E479B1" w:rsidRPr="00741625" w:rsidRDefault="00E479B1" w:rsidP="00E479B1">
      <w:pPr>
        <w:widowControl/>
        <w:shd w:val="clear" w:color="auto" w:fill="FFFFFF"/>
        <w:spacing w:line="570" w:lineRule="exact"/>
        <w:ind w:firstLine="645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b/>
          <w:bCs/>
          <w:color w:val="333333"/>
          <w:kern w:val="0"/>
          <w:sz w:val="33"/>
          <w:szCs w:val="33"/>
        </w:rPr>
        <w:t>2. 哪些情形不能认定为基层工作经历？</w:t>
      </w:r>
    </w:p>
    <w:p w:rsidR="00E479B1" w:rsidRPr="00741625" w:rsidRDefault="00E479B1" w:rsidP="00E479B1">
      <w:pPr>
        <w:widowControl/>
        <w:shd w:val="clear" w:color="auto" w:fill="FFFFFF"/>
        <w:spacing w:line="570" w:lineRule="exact"/>
        <w:ind w:firstLine="645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  <w:t>答：基层工作经历应当严格甄别、准确认定。比如，有在基层工作期间借调上级部门等情形实际未在基层工作的，不能认定为基层工作经历。</w:t>
      </w:r>
    </w:p>
    <w:p w:rsidR="00E479B1" w:rsidRPr="00741625" w:rsidRDefault="00E479B1" w:rsidP="00E479B1">
      <w:pPr>
        <w:widowControl/>
        <w:shd w:val="clear" w:color="auto" w:fill="FFFFFF"/>
        <w:spacing w:line="570" w:lineRule="exact"/>
        <w:ind w:firstLine="645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b/>
          <w:bCs/>
          <w:color w:val="333333"/>
          <w:kern w:val="0"/>
          <w:sz w:val="33"/>
          <w:szCs w:val="33"/>
        </w:rPr>
        <w:t>3. 在本级机关的工作时间应该如何计算？</w:t>
      </w:r>
    </w:p>
    <w:p w:rsidR="00E479B1" w:rsidRPr="00741625" w:rsidRDefault="00E479B1" w:rsidP="00E479B1">
      <w:pPr>
        <w:widowControl/>
        <w:shd w:val="clear" w:color="auto" w:fill="FFFFFF"/>
        <w:spacing w:line="570" w:lineRule="exact"/>
        <w:ind w:firstLine="645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  <w:t>答：以正式任职时间（含试用期）计算，在本级机关借调工作的时间不能计算在内。</w:t>
      </w:r>
    </w:p>
    <w:p w:rsidR="00E479B1" w:rsidRPr="00741625" w:rsidRDefault="00E479B1" w:rsidP="00E479B1">
      <w:pPr>
        <w:widowControl/>
        <w:shd w:val="clear" w:color="auto" w:fill="FFFFFF"/>
        <w:spacing w:line="570" w:lineRule="exact"/>
        <w:ind w:firstLine="645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b/>
          <w:bCs/>
          <w:color w:val="333333"/>
          <w:kern w:val="0"/>
          <w:sz w:val="33"/>
          <w:szCs w:val="33"/>
        </w:rPr>
        <w:t>4. 在同一层级不同机关的工作时间是否可以累计计算？</w:t>
      </w:r>
    </w:p>
    <w:p w:rsidR="00E479B1" w:rsidRPr="00741625" w:rsidRDefault="00E479B1" w:rsidP="00E479B1">
      <w:pPr>
        <w:widowControl/>
        <w:shd w:val="clear" w:color="auto" w:fill="FFFFFF"/>
        <w:spacing w:line="570" w:lineRule="exact"/>
        <w:ind w:firstLine="645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  <w:t>答：可以。比如，某考生先后在两个县直机关工作，可累计计算其在县级机关工作的时间。</w:t>
      </w:r>
    </w:p>
    <w:p w:rsidR="00E479B1" w:rsidRPr="00741625" w:rsidRDefault="00E479B1" w:rsidP="00E479B1">
      <w:pPr>
        <w:widowControl/>
        <w:shd w:val="clear" w:color="auto" w:fill="FFFFFF"/>
        <w:spacing w:line="570" w:lineRule="exact"/>
        <w:ind w:firstLine="645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b/>
          <w:bCs/>
          <w:color w:val="333333"/>
          <w:kern w:val="0"/>
          <w:sz w:val="33"/>
          <w:szCs w:val="33"/>
        </w:rPr>
        <w:t xml:space="preserve">5. </w:t>
      </w:r>
      <w:r w:rsidRPr="00741625">
        <w:rPr>
          <w:rFonts w:ascii="仿宋_GB2312" w:hAnsi="Times New Roman" w:cs="Times New Roman" w:hint="eastAsia"/>
          <w:b/>
          <w:bCs/>
          <w:color w:val="000000"/>
          <w:kern w:val="0"/>
          <w:sz w:val="33"/>
          <w:szCs w:val="33"/>
        </w:rPr>
        <w:t>非普通高等学历教育的其他国民教育形式的</w:t>
      </w:r>
      <w:r w:rsidRPr="00741625">
        <w:rPr>
          <w:rFonts w:ascii="仿宋_GB2312" w:hAnsi="Times New Roman" w:cs="Times New Roman" w:hint="eastAsia"/>
          <w:b/>
          <w:bCs/>
          <w:color w:val="333333"/>
          <w:kern w:val="0"/>
          <w:sz w:val="33"/>
          <w:szCs w:val="33"/>
        </w:rPr>
        <w:t>毕业生是否可以报考？</w:t>
      </w:r>
    </w:p>
    <w:p w:rsidR="00E479B1" w:rsidRPr="00741625" w:rsidRDefault="00E479B1" w:rsidP="00E479B1">
      <w:pPr>
        <w:widowControl/>
        <w:shd w:val="clear" w:color="auto" w:fill="FFFFFF"/>
        <w:spacing w:line="570" w:lineRule="exact"/>
        <w:ind w:firstLine="630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  <w:lastRenderedPageBreak/>
        <w:t>答：</w:t>
      </w:r>
      <w:r w:rsidRPr="00741625">
        <w:rPr>
          <w:rFonts w:ascii="仿宋_GB2312" w:hAnsi="Times New Roman" w:cs="Times New Roman" w:hint="eastAsia"/>
          <w:color w:val="000000"/>
          <w:kern w:val="0"/>
          <w:sz w:val="33"/>
          <w:szCs w:val="33"/>
        </w:rPr>
        <w:t>非普通高等学历教育的其他国民教育形式（自学考试、成人教育、网络教育、夜大、电大等）毕业生取得毕业证后，符合职位要求的资格条件的，可以报考。</w:t>
      </w:r>
    </w:p>
    <w:p w:rsidR="00E479B1" w:rsidRPr="00741625" w:rsidRDefault="00E479B1" w:rsidP="00E479B1">
      <w:pPr>
        <w:widowControl/>
        <w:shd w:val="clear" w:color="auto" w:fill="FFFFFF"/>
        <w:spacing w:line="570" w:lineRule="exact"/>
        <w:ind w:firstLine="645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b/>
          <w:bCs/>
          <w:color w:val="333333"/>
          <w:kern w:val="0"/>
          <w:sz w:val="33"/>
          <w:szCs w:val="33"/>
        </w:rPr>
        <w:t>6. 预备党员可以报考要求政治面貌为中共党员的职位吗？</w:t>
      </w:r>
    </w:p>
    <w:p w:rsidR="00E479B1" w:rsidRPr="00741625" w:rsidRDefault="00E479B1" w:rsidP="00E479B1">
      <w:pPr>
        <w:widowControl/>
        <w:shd w:val="clear" w:color="auto" w:fill="FFFFFF"/>
        <w:spacing w:line="570" w:lineRule="exact"/>
        <w:ind w:firstLine="645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  <w:t>答：</w:t>
      </w:r>
      <w:r w:rsidR="00C417D0" w:rsidRPr="00741625"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  <w:t>如职位没有特殊要求，</w:t>
      </w:r>
      <w:r w:rsidRPr="00741625"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  <w:t>可以。</w:t>
      </w:r>
    </w:p>
    <w:p w:rsidR="00E479B1" w:rsidRPr="00741625" w:rsidRDefault="00E479B1" w:rsidP="00E479B1">
      <w:pPr>
        <w:widowControl/>
        <w:shd w:val="clear" w:color="auto" w:fill="FFFFFF"/>
        <w:spacing w:line="570" w:lineRule="exact"/>
        <w:ind w:firstLine="645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b/>
          <w:bCs/>
          <w:color w:val="333333"/>
          <w:kern w:val="0"/>
          <w:sz w:val="33"/>
          <w:szCs w:val="33"/>
        </w:rPr>
        <w:t xml:space="preserve">7. </w:t>
      </w:r>
      <w:r w:rsidR="00AA3FFB" w:rsidRPr="00741625">
        <w:rPr>
          <w:rFonts w:ascii="仿宋_GB2312" w:hAnsi="Times New Roman" w:cs="Times New Roman" w:hint="eastAsia"/>
          <w:b/>
          <w:bCs/>
          <w:color w:val="000000"/>
          <w:kern w:val="0"/>
          <w:sz w:val="33"/>
          <w:szCs w:val="33"/>
        </w:rPr>
        <w:t>报考资格条件中要求的各项资质（资格）的截止时间是什么</w:t>
      </w:r>
      <w:r w:rsidRPr="00741625">
        <w:rPr>
          <w:rFonts w:ascii="仿宋_GB2312" w:hAnsi="Times New Roman" w:cs="Times New Roman" w:hint="eastAsia"/>
          <w:b/>
          <w:bCs/>
          <w:color w:val="000000"/>
          <w:kern w:val="0"/>
          <w:sz w:val="33"/>
          <w:szCs w:val="33"/>
        </w:rPr>
        <w:t>？</w:t>
      </w:r>
    </w:p>
    <w:p w:rsidR="00E479B1" w:rsidRPr="00741625" w:rsidRDefault="00E479B1" w:rsidP="00E479B1">
      <w:pPr>
        <w:widowControl/>
        <w:shd w:val="clear" w:color="auto" w:fill="FFFFFF"/>
        <w:spacing w:line="570" w:lineRule="exact"/>
        <w:ind w:firstLine="645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  <w:t>答：除特殊说明外，</w:t>
      </w:r>
      <w:r w:rsidRPr="00741625">
        <w:rPr>
          <w:rFonts w:ascii="仿宋_GB2312" w:hAnsi="Times New Roman" w:cs="Times New Roman" w:hint="eastAsia"/>
          <w:color w:val="000000"/>
          <w:kern w:val="0"/>
          <w:sz w:val="33"/>
          <w:szCs w:val="33"/>
        </w:rPr>
        <w:t>职位要求的各项资格条件（如政治面貌、学历、学位、基层工作经历、工作时间、任职时间、资格证书等）截止时间均为2021年11月。</w:t>
      </w:r>
    </w:p>
    <w:p w:rsidR="00E479B1" w:rsidRPr="00741625" w:rsidRDefault="00E479B1" w:rsidP="00E479B1">
      <w:pPr>
        <w:widowControl/>
        <w:shd w:val="clear" w:color="auto" w:fill="FFFFFF"/>
        <w:spacing w:line="570" w:lineRule="exact"/>
        <w:ind w:firstLine="630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b/>
          <w:bCs/>
          <w:color w:val="000000"/>
          <w:kern w:val="0"/>
          <w:sz w:val="33"/>
          <w:szCs w:val="33"/>
        </w:rPr>
        <w:t>8. 公开遴选资格审查工作由谁负责？</w:t>
      </w:r>
    </w:p>
    <w:p w:rsidR="00E479B1" w:rsidRPr="00741625" w:rsidRDefault="00420435" w:rsidP="00E479B1">
      <w:pPr>
        <w:widowControl/>
        <w:shd w:val="clear" w:color="auto" w:fill="FFFFFF"/>
        <w:spacing w:line="570" w:lineRule="exact"/>
        <w:ind w:firstLine="630"/>
        <w:outlineLvl w:val="0"/>
        <w:rPr>
          <w:rFonts w:ascii="仿宋_GB2312" w:hAnsi="Times New Roman" w:cs="Times New Roman" w:hint="eastAsia"/>
          <w:b/>
          <w:bCs/>
          <w:color w:val="333333"/>
          <w:kern w:val="36"/>
          <w:sz w:val="33"/>
          <w:szCs w:val="33"/>
        </w:rPr>
      </w:pPr>
      <w:r w:rsidRPr="00741625">
        <w:rPr>
          <w:rFonts w:ascii="仿宋_GB2312" w:hAnsi="Times New Roman" w:cs="Times New Roman" w:hint="eastAsia"/>
          <w:color w:val="000000"/>
          <w:kern w:val="36"/>
          <w:sz w:val="33"/>
          <w:szCs w:val="33"/>
        </w:rPr>
        <w:t>答：资格审查工作由遴选</w:t>
      </w:r>
      <w:r w:rsidR="00E479B1" w:rsidRPr="00741625">
        <w:rPr>
          <w:rFonts w:ascii="仿宋_GB2312" w:hAnsi="Times New Roman" w:cs="Times New Roman" w:hint="eastAsia"/>
          <w:color w:val="000000"/>
          <w:kern w:val="36"/>
          <w:sz w:val="33"/>
          <w:szCs w:val="33"/>
        </w:rPr>
        <w:t>机关负责。报名期间，遴选机关</w:t>
      </w:r>
      <w:r w:rsidR="00E479B1" w:rsidRPr="00741625">
        <w:rPr>
          <w:rFonts w:ascii="仿宋_GB2312" w:hAnsi="Times New Roman" w:cs="Times New Roman" w:hint="eastAsia"/>
          <w:color w:val="333333"/>
          <w:kern w:val="36"/>
          <w:sz w:val="33"/>
          <w:szCs w:val="33"/>
        </w:rPr>
        <w:t>根据报考资格条件进行现场审核，确认考生是否具有报考资格。</w:t>
      </w:r>
    </w:p>
    <w:p w:rsidR="00E479B1" w:rsidRPr="00741625" w:rsidRDefault="00E479B1" w:rsidP="00E479B1">
      <w:pPr>
        <w:widowControl/>
        <w:shd w:val="clear" w:color="auto" w:fill="FFFFFF"/>
        <w:spacing w:line="570" w:lineRule="exact"/>
        <w:ind w:firstLine="630"/>
        <w:outlineLvl w:val="0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color w:val="333333"/>
          <w:kern w:val="36"/>
          <w:sz w:val="33"/>
          <w:szCs w:val="33"/>
        </w:rPr>
        <w:t>资格审查贯穿公开遴选全过程。在各环节发现考生不符合报考资格条件的，遴选机关均可取消其报考资格或者遴选资格。</w:t>
      </w:r>
      <w:r w:rsidRPr="00741625"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  <w:t>报名时符合资格条件，报名后由于工作单位或者职务发生变化，导致考生在本级机关工作不满2年、处于试用期或者提拔担任领导职务不满1年的，遴选机关将终止其遴选程序，不再将其确定为面试、体检、考察、公示或者备案人选。</w:t>
      </w:r>
    </w:p>
    <w:p w:rsidR="00AA3FFB" w:rsidRPr="00741625" w:rsidRDefault="00AA3FFB" w:rsidP="00E479B1">
      <w:pPr>
        <w:widowControl/>
        <w:shd w:val="clear" w:color="auto" w:fill="FFFFFF"/>
        <w:spacing w:line="570" w:lineRule="exact"/>
        <w:ind w:firstLine="630"/>
        <w:outlineLvl w:val="0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b/>
          <w:bCs/>
          <w:color w:val="000000"/>
          <w:kern w:val="0"/>
          <w:sz w:val="33"/>
          <w:szCs w:val="33"/>
        </w:rPr>
        <w:t>9.</w:t>
      </w:r>
      <w:r w:rsidR="004C3D6C" w:rsidRPr="00741625">
        <w:rPr>
          <w:rFonts w:ascii="仿宋_GB2312" w:hAnsi="Times New Roman" w:cs="Times New Roman" w:hint="eastAsia"/>
          <w:b/>
          <w:bCs/>
          <w:color w:val="000000"/>
          <w:kern w:val="0"/>
          <w:sz w:val="33"/>
          <w:szCs w:val="33"/>
        </w:rPr>
        <w:t>办理转任手续时，</w:t>
      </w:r>
      <w:r w:rsidRPr="00741625">
        <w:rPr>
          <w:rFonts w:ascii="仿宋_GB2312" w:hAnsi="Times New Roman" w:cs="Times New Roman" w:hint="eastAsia"/>
          <w:b/>
          <w:bCs/>
          <w:color w:val="000000"/>
          <w:kern w:val="0"/>
          <w:sz w:val="33"/>
          <w:szCs w:val="33"/>
        </w:rPr>
        <w:t>考生能否以</w:t>
      </w:r>
      <w:proofErr w:type="gramStart"/>
      <w:r w:rsidRPr="00741625">
        <w:rPr>
          <w:rFonts w:ascii="仿宋_GB2312" w:hAnsi="Times New Roman" w:cs="Times New Roman" w:hint="eastAsia"/>
          <w:b/>
          <w:bCs/>
          <w:color w:val="000000"/>
          <w:kern w:val="0"/>
          <w:sz w:val="33"/>
          <w:szCs w:val="33"/>
        </w:rPr>
        <w:t>高职务</w:t>
      </w:r>
      <w:proofErr w:type="gramEnd"/>
      <w:r w:rsidRPr="00741625">
        <w:rPr>
          <w:rFonts w:ascii="仿宋_GB2312" w:hAnsi="Times New Roman" w:cs="Times New Roman" w:hint="eastAsia"/>
          <w:b/>
          <w:bCs/>
          <w:color w:val="000000"/>
          <w:kern w:val="0"/>
          <w:sz w:val="33"/>
          <w:szCs w:val="33"/>
        </w:rPr>
        <w:t>职级</w:t>
      </w:r>
      <w:r w:rsidR="004C3D6C" w:rsidRPr="00741625">
        <w:rPr>
          <w:rFonts w:ascii="仿宋_GB2312" w:hAnsi="Times New Roman" w:cs="Times New Roman" w:hint="eastAsia"/>
          <w:b/>
          <w:bCs/>
          <w:color w:val="000000"/>
          <w:kern w:val="0"/>
          <w:sz w:val="33"/>
          <w:szCs w:val="33"/>
        </w:rPr>
        <w:t>转任</w:t>
      </w:r>
      <w:proofErr w:type="gramStart"/>
      <w:r w:rsidRPr="00741625">
        <w:rPr>
          <w:rFonts w:ascii="仿宋_GB2312" w:hAnsi="Times New Roman" w:cs="Times New Roman" w:hint="eastAsia"/>
          <w:b/>
          <w:bCs/>
          <w:color w:val="000000"/>
          <w:kern w:val="0"/>
          <w:sz w:val="33"/>
          <w:szCs w:val="33"/>
        </w:rPr>
        <w:t>低职务</w:t>
      </w:r>
      <w:proofErr w:type="gramEnd"/>
      <w:r w:rsidRPr="00741625">
        <w:rPr>
          <w:rFonts w:ascii="仿宋_GB2312" w:hAnsi="Times New Roman" w:cs="Times New Roman" w:hint="eastAsia"/>
          <w:b/>
          <w:bCs/>
          <w:color w:val="000000"/>
          <w:kern w:val="0"/>
          <w:sz w:val="33"/>
          <w:szCs w:val="33"/>
        </w:rPr>
        <w:t>职级</w:t>
      </w:r>
      <w:r w:rsidR="004C3D6C" w:rsidRPr="00741625">
        <w:rPr>
          <w:rFonts w:ascii="仿宋_GB2312" w:hAnsi="Times New Roman" w:cs="Times New Roman" w:hint="eastAsia"/>
          <w:b/>
          <w:bCs/>
          <w:color w:val="000000"/>
          <w:kern w:val="0"/>
          <w:sz w:val="33"/>
          <w:szCs w:val="33"/>
        </w:rPr>
        <w:t>遴选</w:t>
      </w:r>
      <w:r w:rsidRPr="00741625">
        <w:rPr>
          <w:rFonts w:ascii="仿宋_GB2312" w:hAnsi="Times New Roman" w:cs="Times New Roman" w:hint="eastAsia"/>
          <w:b/>
          <w:bCs/>
          <w:color w:val="000000"/>
          <w:kern w:val="0"/>
          <w:sz w:val="33"/>
          <w:szCs w:val="33"/>
        </w:rPr>
        <w:t>职位？</w:t>
      </w:r>
    </w:p>
    <w:p w:rsidR="004C3D6C" w:rsidRPr="00741625" w:rsidRDefault="00AA3FFB" w:rsidP="00E479B1">
      <w:pPr>
        <w:widowControl/>
        <w:shd w:val="clear" w:color="auto" w:fill="FFFFFF"/>
        <w:spacing w:line="570" w:lineRule="exact"/>
        <w:ind w:firstLine="630"/>
        <w:outlineLvl w:val="0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  <w:lastRenderedPageBreak/>
        <w:t>答：不可以。比如</w:t>
      </w:r>
      <w:r w:rsidR="004C3D6C" w:rsidRPr="00741625"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  <w:t>，</w:t>
      </w:r>
      <w:r w:rsidRPr="00741625"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  <w:t>某考生现为二级主任科员，</w:t>
      </w:r>
      <w:r w:rsidR="004C3D6C" w:rsidRPr="00741625"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  <w:t>办理转任手续时</w:t>
      </w:r>
      <w:r w:rsidRPr="00741625"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  <w:t>不能</w:t>
      </w:r>
      <w:r w:rsidR="004C3D6C" w:rsidRPr="00741625"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  <w:t>转任到遴选</w:t>
      </w:r>
      <w:r w:rsidRPr="00741625"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  <w:t>职位层级限定为三级主任科员及以下职位。</w:t>
      </w:r>
    </w:p>
    <w:p w:rsidR="00E479B1" w:rsidRPr="00741625" w:rsidRDefault="004C3D6C" w:rsidP="00741625">
      <w:pPr>
        <w:widowControl/>
        <w:shd w:val="clear" w:color="auto" w:fill="FFFFFF"/>
        <w:spacing w:line="570" w:lineRule="exact"/>
        <w:ind w:firstLine="645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b/>
          <w:bCs/>
          <w:color w:val="000000"/>
          <w:kern w:val="0"/>
          <w:sz w:val="33"/>
          <w:szCs w:val="33"/>
        </w:rPr>
        <w:t>10</w:t>
      </w:r>
      <w:r w:rsidR="00E479B1" w:rsidRPr="00741625">
        <w:rPr>
          <w:rFonts w:ascii="仿宋_GB2312" w:hAnsi="Times New Roman" w:cs="Times New Roman" w:hint="eastAsia"/>
          <w:b/>
          <w:bCs/>
          <w:color w:val="000000"/>
          <w:kern w:val="0"/>
          <w:sz w:val="33"/>
          <w:szCs w:val="33"/>
        </w:rPr>
        <w:t>.</w:t>
      </w:r>
      <w:r w:rsidR="00E479B1" w:rsidRPr="00741625">
        <w:rPr>
          <w:rFonts w:ascii="仿宋_GB2312" w:hAnsi="Times New Roman" w:cs="Times New Roman" w:hint="eastAsia"/>
          <w:b/>
          <w:bCs/>
          <w:color w:val="333333"/>
          <w:kern w:val="0"/>
          <w:sz w:val="33"/>
          <w:szCs w:val="33"/>
        </w:rPr>
        <w:t>《2021年吉林省市州</w:t>
      </w:r>
      <w:r w:rsidR="00BB52F9" w:rsidRPr="00741625">
        <w:rPr>
          <w:rFonts w:ascii="仿宋_GB2312" w:hAnsi="Times New Roman" w:cs="Times New Roman" w:hint="eastAsia"/>
          <w:b/>
          <w:bCs/>
          <w:color w:val="333333"/>
          <w:kern w:val="0"/>
          <w:sz w:val="33"/>
          <w:szCs w:val="33"/>
        </w:rPr>
        <w:t>级</w:t>
      </w:r>
      <w:r w:rsidR="00E479B1" w:rsidRPr="00741625">
        <w:rPr>
          <w:rFonts w:ascii="仿宋_GB2312" w:hAnsi="Times New Roman" w:cs="Times New Roman" w:hint="eastAsia"/>
          <w:b/>
          <w:bCs/>
          <w:color w:val="333333"/>
          <w:kern w:val="0"/>
          <w:sz w:val="33"/>
          <w:szCs w:val="33"/>
        </w:rPr>
        <w:t>以上机关公开遴选公务员报考指南》的适用范围是什么？</w:t>
      </w:r>
    </w:p>
    <w:p w:rsidR="00E479B1" w:rsidRPr="00741625" w:rsidRDefault="00E479B1" w:rsidP="00E479B1">
      <w:pPr>
        <w:widowControl/>
        <w:shd w:val="clear" w:color="auto" w:fill="FFFFFF"/>
        <w:spacing w:line="570" w:lineRule="exact"/>
        <w:ind w:firstLine="630"/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</w:pPr>
      <w:r w:rsidRPr="00741625">
        <w:rPr>
          <w:rFonts w:ascii="仿宋_GB2312" w:hAnsi="Times New Roman" w:cs="Times New Roman" w:hint="eastAsia"/>
          <w:color w:val="333333"/>
          <w:kern w:val="0"/>
          <w:sz w:val="33"/>
          <w:szCs w:val="33"/>
        </w:rPr>
        <w:t>答：</w:t>
      </w:r>
      <w:r w:rsidRPr="00741625">
        <w:rPr>
          <w:rFonts w:ascii="仿宋_GB2312" w:hAnsi="Times New Roman" w:cs="Times New Roman" w:hint="eastAsia"/>
          <w:color w:val="000000"/>
          <w:kern w:val="0"/>
          <w:sz w:val="33"/>
          <w:szCs w:val="33"/>
        </w:rPr>
        <w:t>仅适用于2021年吉林省市州</w:t>
      </w:r>
      <w:r w:rsidR="00BB52F9" w:rsidRPr="00741625">
        <w:rPr>
          <w:rFonts w:ascii="仿宋_GB2312" w:hAnsi="Times New Roman" w:cs="Times New Roman" w:hint="eastAsia"/>
          <w:color w:val="000000"/>
          <w:kern w:val="0"/>
          <w:sz w:val="33"/>
          <w:szCs w:val="33"/>
        </w:rPr>
        <w:t>级</w:t>
      </w:r>
      <w:r w:rsidRPr="00741625">
        <w:rPr>
          <w:rFonts w:ascii="仿宋_GB2312" w:hAnsi="Times New Roman" w:cs="Times New Roman" w:hint="eastAsia"/>
          <w:color w:val="000000"/>
          <w:kern w:val="0"/>
          <w:sz w:val="33"/>
          <w:szCs w:val="33"/>
        </w:rPr>
        <w:t>以上机关公开遴选公务员工作。</w:t>
      </w:r>
    </w:p>
    <w:p w:rsidR="00B83CDD" w:rsidRPr="00477AA2" w:rsidRDefault="00B83CDD">
      <w:pPr>
        <w:rPr>
          <w:rFonts w:ascii="Times New Roman" w:hAnsi="Times New Roman" w:cs="Times New Roman"/>
        </w:rPr>
      </w:pPr>
    </w:p>
    <w:sectPr w:rsidR="00B83CDD" w:rsidRPr="00477AA2" w:rsidSect="00287498">
      <w:footerReference w:type="default" r:id="rId7"/>
      <w:pgSz w:w="11906" w:h="16838" w:code="9"/>
      <w:pgMar w:top="2211" w:right="1701" w:bottom="1871" w:left="1701" w:header="851" w:footer="992" w:gutter="0"/>
      <w:cols w:space="425"/>
      <w:docGrid w:type="linesAndChars" w:linePitch="579" w:charSpace="-2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CE" w:rsidRDefault="000176CE" w:rsidP="006A711D">
      <w:r>
        <w:separator/>
      </w:r>
    </w:p>
  </w:endnote>
  <w:endnote w:type="continuationSeparator" w:id="0">
    <w:p w:rsidR="000176CE" w:rsidRDefault="000176CE" w:rsidP="006A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1706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6A711D" w:rsidRPr="006A711D" w:rsidRDefault="006A711D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6A711D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6A711D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6A711D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741625" w:rsidRPr="00741625">
          <w:rPr>
            <w:rFonts w:ascii="Times New Roman" w:hAnsi="Times New Roman" w:cs="Times New Roman"/>
            <w:noProof/>
            <w:sz w:val="21"/>
            <w:szCs w:val="21"/>
            <w:lang w:val="zh-CN"/>
          </w:rPr>
          <w:t>2</w:t>
        </w:r>
        <w:r w:rsidRPr="006A711D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6A711D" w:rsidRDefault="006A71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CE" w:rsidRDefault="000176CE" w:rsidP="006A711D">
      <w:r>
        <w:separator/>
      </w:r>
    </w:p>
  </w:footnote>
  <w:footnote w:type="continuationSeparator" w:id="0">
    <w:p w:rsidR="000176CE" w:rsidRDefault="000176CE" w:rsidP="006A7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B1"/>
    <w:rsid w:val="000176CE"/>
    <w:rsid w:val="000A3E60"/>
    <w:rsid w:val="0016345E"/>
    <w:rsid w:val="002519F2"/>
    <w:rsid w:val="00371DD9"/>
    <w:rsid w:val="00420435"/>
    <w:rsid w:val="00477AA2"/>
    <w:rsid w:val="004C3D6C"/>
    <w:rsid w:val="00597B5E"/>
    <w:rsid w:val="006A711D"/>
    <w:rsid w:val="00741625"/>
    <w:rsid w:val="007A764C"/>
    <w:rsid w:val="008A2412"/>
    <w:rsid w:val="009E4DE8"/>
    <w:rsid w:val="00AA3FFB"/>
    <w:rsid w:val="00B72945"/>
    <w:rsid w:val="00B83CDD"/>
    <w:rsid w:val="00BB52F9"/>
    <w:rsid w:val="00C11478"/>
    <w:rsid w:val="00C417D0"/>
    <w:rsid w:val="00CF3EAE"/>
    <w:rsid w:val="00D34B4A"/>
    <w:rsid w:val="00D95D0A"/>
    <w:rsid w:val="00E479B1"/>
    <w:rsid w:val="00ED1929"/>
    <w:rsid w:val="00EF05CE"/>
    <w:rsid w:val="00F50D51"/>
    <w:rsid w:val="00FA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B1"/>
    <w:pPr>
      <w:widowControl w:val="0"/>
      <w:jc w:val="both"/>
    </w:pPr>
    <w:rPr>
      <w:rFonts w:eastAsia="仿宋_GB2312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11D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11D"/>
    <w:rPr>
      <w:rFonts w:eastAsia="仿宋_GB231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0D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0D51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B1"/>
    <w:pPr>
      <w:widowControl w:val="0"/>
      <w:jc w:val="both"/>
    </w:pPr>
    <w:rPr>
      <w:rFonts w:eastAsia="仿宋_GB2312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11D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11D"/>
    <w:rPr>
      <w:rFonts w:eastAsia="仿宋_GB231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0D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0D51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cp:lastPrinted>2021-11-02T12:03:00Z</cp:lastPrinted>
  <dcterms:created xsi:type="dcterms:W3CDTF">2021-11-02T03:06:00Z</dcterms:created>
  <dcterms:modified xsi:type="dcterms:W3CDTF">2021-11-02T13:03:00Z</dcterms:modified>
</cp:coreProperties>
</file>