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黑体" w:hAnsi="宋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附件</w:t>
      </w:r>
    </w:p>
    <w:p>
      <w:pPr>
        <w:jc w:val="both"/>
        <w:rPr>
          <w:rFonts w:hint="eastAsia" w:ascii="黑体" w:hAnsi="宋体" w:eastAsia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安徽省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人力资源和社会保障厅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2020年度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公开遴选公务员面试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（加试）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选</w:t>
      </w:r>
    </w:p>
    <w:tbl>
      <w:tblPr>
        <w:tblStyle w:val="5"/>
        <w:tblpPr w:leftFromText="180" w:rightFromText="180" w:vertAnchor="text" w:horzAnchor="page" w:tblpX="2302" w:tblpY="311"/>
        <w:tblW w:w="76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2325"/>
        <w:gridCol w:w="1700"/>
        <w:gridCol w:w="1550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黑体" w:hAnsi="Arial" w:eastAsia="黑体" w:cs="Arial"/>
                <w:b/>
                <w:kern w:val="0"/>
                <w:sz w:val="22"/>
                <w:szCs w:val="22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黑体" w:hAnsi="Arial" w:eastAsia="黑体" w:cs="Arial"/>
                <w:b/>
                <w:kern w:val="0"/>
                <w:sz w:val="22"/>
                <w:szCs w:val="22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  <w:t>职位代码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黑体" w:hAnsi="Arial" w:eastAsia="黑体" w:cs="Arial"/>
                <w:b/>
                <w:kern w:val="0"/>
                <w:sz w:val="22"/>
                <w:szCs w:val="22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  <w:t>准考证号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黑体" w:hAnsi="Arial" w:eastAsia="黑体" w:cs="Arial"/>
                <w:b/>
                <w:kern w:val="0"/>
                <w:sz w:val="22"/>
                <w:szCs w:val="22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  <w:t>笔试成绩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ascii="宋体" w:hAnsi="宋体" w:cs="宋体"/>
                <w:i w:val="0"/>
                <w:caps w:val="0"/>
                <w:color w:val="474545"/>
                <w:spacing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30058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300500202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300402801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300503904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300503511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300403127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300504604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ascii="宋体" w:hAnsi="宋体" w:cs="宋体"/>
                <w:i w:val="0"/>
                <w:caps w:val="0"/>
                <w:color w:val="474545"/>
                <w:spacing w:val="0"/>
                <w:sz w:val="24"/>
                <w:szCs w:val="24"/>
                <w:lang w:eastAsia="zh-CN"/>
              </w:rPr>
              <w:t>并列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300403409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cs="宋体"/>
                <w:i w:val="0"/>
                <w:caps w:val="0"/>
                <w:color w:val="474545"/>
                <w:spacing w:val="0"/>
                <w:sz w:val="24"/>
                <w:szCs w:val="24"/>
                <w:lang w:eastAsia="zh-CN"/>
              </w:rPr>
              <w:t>并列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300101706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cs="宋体"/>
                <w:i w:val="0"/>
                <w:caps w:val="0"/>
                <w:color w:val="474545"/>
                <w:spacing w:val="0"/>
                <w:sz w:val="24"/>
                <w:szCs w:val="24"/>
                <w:lang w:eastAsia="zh-CN"/>
              </w:rPr>
              <w:t>并列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25" w:type="dxa"/>
            <w:vMerge w:val="continue"/>
            <w:tcBorders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300603330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cs="宋体"/>
                <w:i w:val="0"/>
                <w:caps w:val="0"/>
                <w:color w:val="474545"/>
                <w:spacing w:val="0"/>
                <w:sz w:val="24"/>
                <w:szCs w:val="24"/>
                <w:lang w:eastAsia="zh-CN"/>
              </w:rPr>
              <w:t>并列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25" w:type="dxa"/>
            <w:vMerge w:val="restart"/>
            <w:tcBorders>
              <w:top w:val="doub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30059</w:t>
            </w:r>
          </w:p>
        </w:tc>
        <w:tc>
          <w:tcPr>
            <w:tcW w:w="1700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300606513</w:t>
            </w:r>
          </w:p>
        </w:tc>
        <w:tc>
          <w:tcPr>
            <w:tcW w:w="1550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</w:t>
            </w:r>
          </w:p>
        </w:tc>
        <w:tc>
          <w:tcPr>
            <w:tcW w:w="1035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300506116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300302515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300400525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300604924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300605327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30060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300205311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300503324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25" w:type="dxa"/>
            <w:vMerge w:val="continue"/>
            <w:tcBorders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300504426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25" w:type="dxa"/>
            <w:vMerge w:val="restart"/>
            <w:tcBorders>
              <w:top w:val="doub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30061</w:t>
            </w:r>
          </w:p>
        </w:tc>
        <w:tc>
          <w:tcPr>
            <w:tcW w:w="1700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300403615</w:t>
            </w:r>
          </w:p>
        </w:tc>
        <w:tc>
          <w:tcPr>
            <w:tcW w:w="1550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35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300603020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300100506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300102205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300606017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300300304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300300314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300101704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300202622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ascii="宋体" w:hAnsi="宋体" w:cs="宋体"/>
                <w:i w:val="0"/>
                <w:caps w:val="0"/>
                <w:color w:val="474545"/>
                <w:spacing w:val="0"/>
                <w:sz w:val="24"/>
                <w:szCs w:val="24"/>
                <w:lang w:eastAsia="zh-CN"/>
              </w:rPr>
              <w:t>并列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300302527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cs="宋体"/>
                <w:i w:val="0"/>
                <w:caps w:val="0"/>
                <w:color w:val="474545"/>
                <w:spacing w:val="0"/>
                <w:sz w:val="24"/>
                <w:szCs w:val="24"/>
                <w:lang w:eastAsia="zh-CN"/>
              </w:rPr>
              <w:t>并列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300603121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cs="宋体"/>
                <w:i w:val="0"/>
                <w:caps w:val="0"/>
                <w:color w:val="474545"/>
                <w:spacing w:val="0"/>
                <w:sz w:val="24"/>
                <w:szCs w:val="24"/>
                <w:lang w:eastAsia="zh-CN"/>
              </w:rPr>
              <w:t>并列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outlineLvl w:val="9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F061A"/>
    <w:rsid w:val="2F5F061A"/>
    <w:rsid w:val="32FE4D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仿宋_GB2312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2020-12-14T02:57:00Z</dcterms:created>
  <dc:creator>周志</dc:creator>
  <cp:lastModifiedBy>lenovo</cp:lastModifiedBy>
  <dcterms:modified xsi:type="dcterms:W3CDTF">2020-12-15T03:44:41Z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