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88" w:rsidRDefault="005172D3" w:rsidP="00434788">
      <w:pPr>
        <w:pStyle w:val="a3"/>
        <w:widowControl/>
        <w:shd w:val="clear" w:color="auto" w:fill="FFFFFF"/>
        <w:spacing w:beforeAutospacing="0" w:afterAutospacing="0"/>
        <w:jc w:val="center"/>
        <w:rPr>
          <w:rStyle w:val="a4"/>
          <w:rFonts w:ascii="Arial" w:hAnsi="Arial" w:cs="Arial"/>
          <w:color w:val="191919"/>
          <w:sz w:val="44"/>
          <w:szCs w:val="44"/>
          <w:shd w:val="clear" w:color="auto" w:fill="FFFFFF"/>
        </w:rPr>
      </w:pPr>
      <w:r>
        <w:rPr>
          <w:rStyle w:val="a4"/>
          <w:rFonts w:ascii="Arial" w:eastAsia="宋体" w:hAnsi="Arial" w:cs="Arial" w:hint="eastAsia"/>
          <w:color w:val="191919"/>
          <w:sz w:val="44"/>
          <w:szCs w:val="44"/>
          <w:shd w:val="clear" w:color="auto" w:fill="FFFFFF"/>
        </w:rPr>
        <w:t>临泉县</w:t>
      </w:r>
      <w:r w:rsidR="00146D5F">
        <w:rPr>
          <w:rStyle w:val="a4"/>
          <w:rFonts w:ascii="Arial" w:eastAsia="Arial" w:hAnsi="Arial" w:cs="Arial"/>
          <w:color w:val="191919"/>
          <w:sz w:val="44"/>
          <w:szCs w:val="44"/>
          <w:shd w:val="clear" w:color="auto" w:fill="FFFFFF"/>
        </w:rPr>
        <w:t>农业委员会关于公开招募特聘</w:t>
      </w:r>
    </w:p>
    <w:p w:rsidR="007D5E58" w:rsidRPr="00B91FAF" w:rsidRDefault="00146D5F" w:rsidP="00434788">
      <w:pPr>
        <w:pStyle w:val="a3"/>
        <w:widowControl/>
        <w:shd w:val="clear" w:color="auto" w:fill="FFFFFF"/>
        <w:spacing w:beforeAutospacing="0" w:afterAutospacing="0"/>
        <w:jc w:val="center"/>
        <w:rPr>
          <w:rStyle w:val="a4"/>
          <w:rFonts w:ascii="Arial" w:hAnsi="Arial" w:cs="Arial"/>
          <w:b w:val="0"/>
          <w:color w:val="191919"/>
          <w:sz w:val="44"/>
          <w:szCs w:val="44"/>
          <w:shd w:val="clear" w:color="auto" w:fill="FFFFFF"/>
        </w:rPr>
      </w:pPr>
      <w:r>
        <w:rPr>
          <w:rStyle w:val="a4"/>
          <w:rFonts w:ascii="Arial" w:eastAsia="Arial" w:hAnsi="Arial" w:cs="Arial"/>
          <w:color w:val="191919"/>
          <w:sz w:val="44"/>
          <w:szCs w:val="44"/>
          <w:shd w:val="clear" w:color="auto" w:fill="FFFFFF"/>
        </w:rPr>
        <w:t>农技员的公告</w:t>
      </w:r>
    </w:p>
    <w:p w:rsidR="00434788" w:rsidRPr="008161B6" w:rsidRDefault="00434788" w:rsidP="00434788">
      <w:pPr>
        <w:pStyle w:val="a3"/>
        <w:widowControl/>
        <w:shd w:val="clear" w:color="auto" w:fill="FFFFFF"/>
        <w:spacing w:beforeAutospacing="0" w:afterAutospacing="0"/>
        <w:jc w:val="center"/>
        <w:rPr>
          <w:rFonts w:ascii="Arial" w:hAnsi="Arial" w:cs="Arial"/>
          <w:color w:val="191919"/>
          <w:sz w:val="44"/>
          <w:szCs w:val="44"/>
        </w:rPr>
      </w:pPr>
    </w:p>
    <w:p w:rsidR="007D5E58" w:rsidRDefault="00146D5F" w:rsidP="00535D55">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shd w:val="clear" w:color="auto" w:fill="FFFFFF"/>
        </w:rPr>
      </w:pPr>
      <w:bookmarkStart w:id="0" w:name="_GoBack"/>
      <w:r>
        <w:rPr>
          <w:rFonts w:ascii="仿宋" w:eastAsia="仿宋" w:hAnsi="仿宋" w:cs="仿宋" w:hint="eastAsia"/>
          <w:color w:val="191919"/>
          <w:sz w:val="32"/>
          <w:szCs w:val="32"/>
          <w:shd w:val="clear" w:color="auto" w:fill="FFFFFF"/>
        </w:rPr>
        <w:t>为探索强化贫困地区产业扶贫工作科技支撑和人才保障的新途径，根据《安徽省农业委员会关于做好2018年基层农技推广体系改革与建设补助项目组织实施的通知》(皖农科〔2018〕131号)和《安徽省农业委员会关于全面实施农技推广服务特聘计划的通知》(皖农科函〔2018〕1119号)要求，结合我县扶贫特色产业和其他农业产业发展需要，决定在我县实施农技推广服务特聘计划，现就有关事项公告如下：</w:t>
      </w:r>
    </w:p>
    <w:p w:rsidR="007D5E58" w:rsidRPr="000F74A9" w:rsidRDefault="00146D5F" w:rsidP="00535D55">
      <w:pPr>
        <w:pStyle w:val="a3"/>
        <w:widowControl/>
        <w:shd w:val="clear" w:color="auto" w:fill="FFFFFF"/>
        <w:spacing w:beforeAutospacing="0" w:afterAutospacing="0" w:line="560" w:lineRule="exact"/>
        <w:ind w:firstLineChars="200" w:firstLine="643"/>
        <w:rPr>
          <w:rFonts w:asciiTheme="majorEastAsia" w:eastAsiaTheme="majorEastAsia" w:hAnsiTheme="majorEastAsia" w:cstheme="majorEastAsia"/>
          <w:bCs/>
          <w:color w:val="191919"/>
          <w:sz w:val="32"/>
          <w:szCs w:val="32"/>
          <w:shd w:val="clear" w:color="auto" w:fill="FFFFFF"/>
        </w:rPr>
      </w:pPr>
      <w:r>
        <w:rPr>
          <w:rFonts w:asciiTheme="majorEastAsia" w:eastAsiaTheme="majorEastAsia" w:hAnsiTheme="majorEastAsia" w:cstheme="majorEastAsia" w:hint="eastAsia"/>
          <w:b/>
          <w:bCs/>
          <w:color w:val="191919"/>
          <w:sz w:val="32"/>
          <w:szCs w:val="32"/>
          <w:shd w:val="clear" w:color="auto" w:fill="FFFFFF"/>
        </w:rPr>
        <w:t>一、招募人数</w:t>
      </w:r>
    </w:p>
    <w:p w:rsidR="00CB1EF6" w:rsidRPr="00CB1EF6" w:rsidRDefault="00146D5F" w:rsidP="00535D55">
      <w:pPr>
        <w:widowControl/>
        <w:shd w:val="clear" w:color="auto" w:fill="FFFFFF"/>
        <w:spacing w:line="560" w:lineRule="exact"/>
        <w:ind w:firstLine="640"/>
        <w:jc w:val="left"/>
        <w:rPr>
          <w:rFonts w:ascii="仿宋" w:eastAsia="仿宋" w:hAnsi="仿宋" w:cs="仿宋"/>
          <w:color w:val="191919"/>
          <w:kern w:val="0"/>
          <w:sz w:val="32"/>
          <w:szCs w:val="32"/>
          <w:shd w:val="clear" w:color="auto" w:fill="FFFFFF"/>
        </w:rPr>
      </w:pPr>
      <w:r w:rsidRPr="00CB1EF6">
        <w:rPr>
          <w:rFonts w:ascii="仿宋" w:eastAsia="仿宋" w:hAnsi="仿宋" w:cs="仿宋" w:hint="eastAsia"/>
          <w:color w:val="191919"/>
          <w:kern w:val="0"/>
          <w:sz w:val="32"/>
          <w:szCs w:val="32"/>
          <w:shd w:val="clear" w:color="auto" w:fill="FFFFFF"/>
        </w:rPr>
        <w:t>在全县范围内，公开招募特聘农技员</w:t>
      </w:r>
      <w:r w:rsidR="00C63A3E" w:rsidRPr="00CB1EF6">
        <w:rPr>
          <w:rFonts w:ascii="仿宋" w:eastAsia="仿宋" w:hAnsi="仿宋" w:cs="仿宋" w:hint="eastAsia"/>
          <w:color w:val="191919"/>
          <w:kern w:val="0"/>
          <w:sz w:val="32"/>
          <w:szCs w:val="32"/>
          <w:shd w:val="clear" w:color="auto" w:fill="FFFFFF"/>
        </w:rPr>
        <w:t>5</w:t>
      </w:r>
      <w:r w:rsidRPr="00CB1EF6">
        <w:rPr>
          <w:rFonts w:ascii="仿宋" w:eastAsia="仿宋" w:hAnsi="仿宋" w:cs="仿宋" w:hint="eastAsia"/>
          <w:color w:val="191919"/>
          <w:kern w:val="0"/>
          <w:sz w:val="32"/>
          <w:szCs w:val="32"/>
          <w:shd w:val="clear" w:color="auto" w:fill="FFFFFF"/>
        </w:rPr>
        <w:t>人</w:t>
      </w:r>
      <w:r w:rsidR="00CB1EF6" w:rsidRPr="00CB1EF6">
        <w:rPr>
          <w:rFonts w:ascii="仿宋" w:eastAsia="仿宋" w:hAnsi="仿宋" w:cs="仿宋" w:hint="eastAsia"/>
          <w:color w:val="191919"/>
          <w:kern w:val="0"/>
          <w:sz w:val="32"/>
          <w:szCs w:val="32"/>
          <w:shd w:val="clear" w:color="auto" w:fill="FFFFFF"/>
        </w:rPr>
        <w:t>。</w:t>
      </w:r>
      <w:r w:rsidRPr="00CB1EF6">
        <w:rPr>
          <w:rFonts w:ascii="仿宋" w:eastAsia="仿宋" w:hAnsi="仿宋" w:cs="仿宋" w:hint="eastAsia"/>
          <w:color w:val="191919"/>
          <w:kern w:val="0"/>
          <w:sz w:val="32"/>
          <w:szCs w:val="32"/>
          <w:shd w:val="clear" w:color="auto" w:fill="FFFFFF"/>
        </w:rPr>
        <w:t>其中</w:t>
      </w:r>
      <w:r w:rsidR="00CB1EF6" w:rsidRPr="00CB1EF6">
        <w:rPr>
          <w:rFonts w:ascii="仿宋" w:eastAsia="仿宋" w:hAnsi="仿宋" w:cs="仿宋" w:hint="eastAsia"/>
          <w:color w:val="191919"/>
          <w:kern w:val="0"/>
          <w:sz w:val="32"/>
          <w:szCs w:val="32"/>
          <w:shd w:val="clear" w:color="auto" w:fill="FFFFFF"/>
        </w:rPr>
        <w:t>（1）瓜果蔬菜栽培加工技术指导员2人；（2）中药材技术指导员1人；（3）畜牧养殖技术指导员2人。</w:t>
      </w:r>
    </w:p>
    <w:p w:rsidR="007D5E58" w:rsidRDefault="00146D5F" w:rsidP="00535D55">
      <w:pPr>
        <w:pStyle w:val="a3"/>
        <w:widowControl/>
        <w:shd w:val="clear" w:color="auto" w:fill="FFFFFF"/>
        <w:spacing w:beforeAutospacing="0" w:afterAutospacing="0" w:line="560" w:lineRule="exact"/>
        <w:ind w:firstLineChars="200" w:firstLine="643"/>
        <w:rPr>
          <w:rFonts w:asciiTheme="majorEastAsia" w:eastAsiaTheme="majorEastAsia" w:hAnsiTheme="majorEastAsia" w:cstheme="majorEastAsia"/>
          <w:b/>
          <w:bCs/>
          <w:color w:val="191919"/>
          <w:sz w:val="32"/>
          <w:szCs w:val="32"/>
          <w:shd w:val="clear" w:color="auto" w:fill="FFFFFF"/>
        </w:rPr>
      </w:pPr>
      <w:r>
        <w:rPr>
          <w:rFonts w:asciiTheme="majorEastAsia" w:eastAsiaTheme="majorEastAsia" w:hAnsiTheme="majorEastAsia" w:cstheme="majorEastAsia" w:hint="eastAsia"/>
          <w:b/>
          <w:bCs/>
          <w:color w:val="191919"/>
          <w:sz w:val="32"/>
          <w:szCs w:val="32"/>
          <w:shd w:val="clear" w:color="auto" w:fill="FFFFFF"/>
        </w:rPr>
        <w:t>二、招募条件</w:t>
      </w:r>
    </w:p>
    <w:p w:rsidR="007D5E58" w:rsidRDefault="00146D5F" w:rsidP="00535D55">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shd w:val="clear" w:color="auto" w:fill="FFFFFF"/>
        </w:rPr>
      </w:pPr>
      <w:r>
        <w:rPr>
          <w:rFonts w:ascii="仿宋" w:eastAsia="仿宋" w:hAnsi="仿宋" w:cs="仿宋" w:hint="eastAsia"/>
          <w:color w:val="191919"/>
          <w:sz w:val="32"/>
          <w:szCs w:val="32"/>
          <w:shd w:val="clear" w:color="auto" w:fill="FFFFFF"/>
        </w:rPr>
        <w:t>特聘农技员招募对象须具备以下条件：有较高的技术专长和科技素质;有丰富的农业生产实践经验;热爱农业农村工作，责任心、服务意识和协调能力较强。特聘农技员主要从以下五类群体中招募：一是农业乡土专家;二是农业种养能手;三是新型职业农民;四是家庭农场主、农民合作社等新型农业经营主体的技术骨干;五是农业科研教学单位中长期在生产一线开展成果转化与技术服务的科技人员。农业系统</w:t>
      </w:r>
      <w:r>
        <w:rPr>
          <w:rFonts w:ascii="仿宋" w:eastAsia="仿宋" w:hAnsi="仿宋" w:cs="仿宋" w:hint="eastAsia"/>
          <w:color w:val="191919"/>
          <w:sz w:val="32"/>
          <w:szCs w:val="32"/>
          <w:shd w:val="clear" w:color="auto" w:fill="FFFFFF"/>
        </w:rPr>
        <w:lastRenderedPageBreak/>
        <w:t>体制内在岗人员不纳入特聘农技员招募范围。有违法违纪等不良记录者，不予申报。</w:t>
      </w:r>
    </w:p>
    <w:p w:rsidR="007D5E58" w:rsidRDefault="00146D5F" w:rsidP="00535D55">
      <w:pPr>
        <w:pStyle w:val="a3"/>
        <w:widowControl/>
        <w:shd w:val="clear" w:color="auto" w:fill="FFFFFF"/>
        <w:spacing w:beforeAutospacing="0" w:afterAutospacing="0" w:line="560" w:lineRule="exact"/>
        <w:ind w:firstLineChars="200" w:firstLine="643"/>
        <w:rPr>
          <w:rFonts w:asciiTheme="majorEastAsia" w:eastAsiaTheme="majorEastAsia" w:hAnsiTheme="majorEastAsia" w:cstheme="majorEastAsia"/>
          <w:b/>
          <w:bCs/>
          <w:color w:val="191919"/>
          <w:sz w:val="32"/>
          <w:szCs w:val="32"/>
          <w:shd w:val="clear" w:color="auto" w:fill="FFFFFF"/>
        </w:rPr>
      </w:pPr>
      <w:r>
        <w:rPr>
          <w:rFonts w:asciiTheme="majorEastAsia" w:eastAsiaTheme="majorEastAsia" w:hAnsiTheme="majorEastAsia" w:cstheme="majorEastAsia" w:hint="eastAsia"/>
          <w:b/>
          <w:bCs/>
          <w:color w:val="191919"/>
          <w:sz w:val="32"/>
          <w:szCs w:val="32"/>
          <w:shd w:val="clear" w:color="auto" w:fill="FFFFFF"/>
        </w:rPr>
        <w:t>三、招募程序</w:t>
      </w:r>
    </w:p>
    <w:p w:rsidR="007D5E58" w:rsidRDefault="00146D5F" w:rsidP="00535D55">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shd w:val="clear" w:color="auto" w:fill="FFFFFF"/>
        </w:rPr>
      </w:pPr>
      <w:r>
        <w:rPr>
          <w:rFonts w:ascii="仿宋" w:eastAsia="仿宋" w:hAnsi="仿宋" w:cs="仿宋" w:hint="eastAsia"/>
          <w:color w:val="191919"/>
          <w:sz w:val="32"/>
          <w:szCs w:val="32"/>
          <w:shd w:val="clear" w:color="auto" w:fill="FFFFFF"/>
        </w:rPr>
        <w:t>招募程序按照发布需求、个人申请、技能考核、研究公示、确定人选、签订服务协议(或服务合同)等程序，开展特聘农技员招募工作。特聘农技员招募全程公开透明，通过多种方式在全县进行公示公告，时间不少于5个工作日。</w:t>
      </w:r>
    </w:p>
    <w:p w:rsidR="007D5E58" w:rsidRPr="00AC5C91" w:rsidRDefault="00146D5F" w:rsidP="00535D55">
      <w:pPr>
        <w:pStyle w:val="a3"/>
        <w:widowControl/>
        <w:shd w:val="clear" w:color="auto" w:fill="FFFFFF"/>
        <w:spacing w:beforeAutospacing="0" w:afterAutospacing="0" w:line="560" w:lineRule="exact"/>
        <w:ind w:firstLineChars="200" w:firstLine="643"/>
        <w:rPr>
          <w:rFonts w:asciiTheme="majorEastAsia" w:eastAsiaTheme="majorEastAsia" w:hAnsiTheme="majorEastAsia" w:cstheme="majorEastAsia"/>
          <w:bCs/>
          <w:color w:val="191919"/>
          <w:sz w:val="32"/>
          <w:szCs w:val="32"/>
          <w:shd w:val="clear" w:color="auto" w:fill="FFFFFF"/>
        </w:rPr>
      </w:pPr>
      <w:r>
        <w:rPr>
          <w:rFonts w:asciiTheme="majorEastAsia" w:eastAsiaTheme="majorEastAsia" w:hAnsiTheme="majorEastAsia" w:cstheme="majorEastAsia" w:hint="eastAsia"/>
          <w:b/>
          <w:bCs/>
          <w:color w:val="191919"/>
          <w:sz w:val="32"/>
          <w:szCs w:val="32"/>
          <w:shd w:val="clear" w:color="auto" w:fill="FFFFFF"/>
        </w:rPr>
        <w:t>四、工作任务</w:t>
      </w:r>
    </w:p>
    <w:p w:rsidR="007D5E58" w:rsidRDefault="00146D5F" w:rsidP="00535D55">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shd w:val="clear" w:color="auto" w:fill="FFFFFF"/>
        </w:rPr>
      </w:pPr>
      <w:r>
        <w:rPr>
          <w:rFonts w:ascii="仿宋" w:eastAsia="仿宋" w:hAnsi="仿宋" w:cs="仿宋" w:hint="eastAsia"/>
          <w:color w:val="191919"/>
          <w:sz w:val="32"/>
          <w:szCs w:val="32"/>
          <w:shd w:val="clear" w:color="auto" w:fill="FFFFFF"/>
        </w:rPr>
        <w:t>按照助力农业特色优势产业发展、带动贫困农户精准脱贫、增加农民收入等要求，明确特聘农技员服务任务：一是为县域农业特色优势产业发展提供技术指导与咨询服务;二是为贫困农户从事农业生产经营提供技术帮扶;三是与基层农技人员结对开展农技服务，增强农技人员专业技能和实操水平。同时，县农委与特聘农技员签订的服务协议(或服务合同)中，明确服务内容、服务对象、服务数量、服务效果等。</w:t>
      </w:r>
    </w:p>
    <w:p w:rsidR="007D5E58" w:rsidRPr="008A71A6" w:rsidRDefault="00146D5F" w:rsidP="00535D55">
      <w:pPr>
        <w:pStyle w:val="a3"/>
        <w:widowControl/>
        <w:shd w:val="clear" w:color="auto" w:fill="FFFFFF"/>
        <w:spacing w:beforeAutospacing="0" w:afterAutospacing="0" w:line="560" w:lineRule="exact"/>
        <w:ind w:firstLineChars="200" w:firstLine="643"/>
        <w:rPr>
          <w:rFonts w:asciiTheme="majorEastAsia" w:eastAsiaTheme="majorEastAsia" w:hAnsiTheme="majorEastAsia" w:cstheme="majorEastAsia"/>
          <w:bCs/>
          <w:color w:val="191919"/>
          <w:sz w:val="32"/>
          <w:szCs w:val="32"/>
          <w:shd w:val="clear" w:color="auto" w:fill="FFFFFF"/>
        </w:rPr>
      </w:pPr>
      <w:r>
        <w:rPr>
          <w:rFonts w:asciiTheme="majorEastAsia" w:eastAsiaTheme="majorEastAsia" w:hAnsiTheme="majorEastAsia" w:cstheme="majorEastAsia" w:hint="eastAsia"/>
          <w:b/>
          <w:bCs/>
          <w:color w:val="191919"/>
          <w:sz w:val="32"/>
          <w:szCs w:val="32"/>
          <w:shd w:val="clear" w:color="auto" w:fill="FFFFFF"/>
        </w:rPr>
        <w:t>五、考核管理</w:t>
      </w:r>
    </w:p>
    <w:p w:rsidR="007D5E58" w:rsidRDefault="00146D5F" w:rsidP="00535D55">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shd w:val="clear" w:color="auto" w:fill="FFFFFF"/>
        </w:rPr>
      </w:pPr>
      <w:r>
        <w:rPr>
          <w:rFonts w:ascii="仿宋" w:eastAsia="仿宋" w:hAnsi="仿宋" w:cs="仿宋" w:hint="eastAsia"/>
          <w:color w:val="191919"/>
          <w:sz w:val="32"/>
          <w:szCs w:val="32"/>
          <w:shd w:val="clear" w:color="auto" w:fill="FFFFFF"/>
        </w:rPr>
        <w:t>县农委制定《特聘农技员考核管理办法》，进行规范服务管理。特聘农技员服务期限原则上不超过1年。服务期间，以服务对象的满意度、解决产业发展实际问题和增加农民收入等为主要考核指标，采取量化打分和实地测评相结合的方式，定期对特聘农技员服务效果进行绩效考核。建立以结果为导向的激励约束机制，考核不合格的及时解除服务协议;对考核优秀的，服务期满后可优先续聘。明确特聘农技员服</w:t>
      </w:r>
      <w:r>
        <w:rPr>
          <w:rFonts w:ascii="仿宋" w:eastAsia="仿宋" w:hAnsi="仿宋" w:cs="仿宋" w:hint="eastAsia"/>
          <w:color w:val="191919"/>
          <w:sz w:val="32"/>
          <w:szCs w:val="32"/>
          <w:shd w:val="clear" w:color="auto" w:fill="FFFFFF"/>
        </w:rPr>
        <w:lastRenderedPageBreak/>
        <w:t>务待遇，经费从农技推广补助项目中支出。每人每年(服务期1年)服务工资约1万元，其中年基本工资0.6万元，年绩效工资0.4万元(依据考评等次分级补贴，其中合格0.2万元、良好0.3万元、优秀0.4万元)。</w:t>
      </w:r>
    </w:p>
    <w:p w:rsidR="007D5E58" w:rsidRPr="008A71A6" w:rsidRDefault="00146D5F" w:rsidP="00535D55">
      <w:pPr>
        <w:pStyle w:val="a3"/>
        <w:widowControl/>
        <w:shd w:val="clear" w:color="auto" w:fill="FFFFFF"/>
        <w:spacing w:beforeAutospacing="0" w:afterAutospacing="0" w:line="560" w:lineRule="exact"/>
        <w:ind w:firstLineChars="200" w:firstLine="643"/>
        <w:rPr>
          <w:rFonts w:asciiTheme="majorEastAsia" w:eastAsiaTheme="majorEastAsia" w:hAnsiTheme="majorEastAsia" w:cstheme="majorEastAsia"/>
          <w:bCs/>
          <w:color w:val="191919"/>
          <w:sz w:val="32"/>
          <w:szCs w:val="32"/>
          <w:shd w:val="clear" w:color="auto" w:fill="FFFFFF"/>
        </w:rPr>
      </w:pPr>
      <w:r>
        <w:rPr>
          <w:rFonts w:asciiTheme="majorEastAsia" w:eastAsiaTheme="majorEastAsia" w:hAnsiTheme="majorEastAsia" w:cstheme="majorEastAsia" w:hint="eastAsia"/>
          <w:b/>
          <w:bCs/>
          <w:color w:val="191919"/>
          <w:sz w:val="32"/>
          <w:szCs w:val="32"/>
          <w:shd w:val="clear" w:color="auto" w:fill="FFFFFF"/>
        </w:rPr>
        <w:t>六、申报注意事项</w:t>
      </w:r>
    </w:p>
    <w:p w:rsidR="007D5E58" w:rsidRDefault="00146D5F" w:rsidP="00535D55">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rPr>
      </w:pPr>
      <w:r>
        <w:rPr>
          <w:rFonts w:ascii="仿宋" w:eastAsia="仿宋" w:hAnsi="仿宋" w:cs="仿宋" w:hint="eastAsia"/>
          <w:color w:val="191919"/>
          <w:sz w:val="32"/>
          <w:szCs w:val="32"/>
          <w:shd w:val="clear" w:color="auto" w:fill="FFFFFF"/>
        </w:rPr>
        <w:t>1</w:t>
      </w:r>
      <w:r w:rsidR="00872749">
        <w:rPr>
          <w:rFonts w:ascii="仿宋" w:eastAsia="仿宋" w:hAnsi="仿宋" w:cs="仿宋" w:hint="eastAsia"/>
          <w:color w:val="191919"/>
          <w:sz w:val="32"/>
          <w:szCs w:val="32"/>
          <w:shd w:val="clear" w:color="auto" w:fill="FFFFFF"/>
        </w:rPr>
        <w:t>.</w:t>
      </w:r>
      <w:r>
        <w:rPr>
          <w:rFonts w:ascii="仿宋" w:eastAsia="仿宋" w:hAnsi="仿宋" w:cs="仿宋" w:hint="eastAsia"/>
          <w:color w:val="191919"/>
          <w:sz w:val="32"/>
          <w:szCs w:val="32"/>
          <w:shd w:val="clear" w:color="auto" w:fill="FFFFFF"/>
        </w:rPr>
        <w:t>申报时间：报名时间为201</w:t>
      </w:r>
      <w:r w:rsidR="00F71A6C">
        <w:rPr>
          <w:rFonts w:ascii="仿宋" w:eastAsia="仿宋" w:hAnsi="仿宋" w:cs="仿宋" w:hint="eastAsia"/>
          <w:color w:val="191919"/>
          <w:sz w:val="32"/>
          <w:szCs w:val="32"/>
          <w:shd w:val="clear" w:color="auto" w:fill="FFFFFF"/>
        </w:rPr>
        <w:t>9</w:t>
      </w:r>
      <w:r>
        <w:rPr>
          <w:rFonts w:ascii="仿宋" w:eastAsia="仿宋" w:hAnsi="仿宋" w:cs="仿宋" w:hint="eastAsia"/>
          <w:color w:val="191919"/>
          <w:sz w:val="32"/>
          <w:szCs w:val="32"/>
          <w:shd w:val="clear" w:color="auto" w:fill="FFFFFF"/>
        </w:rPr>
        <w:t>年</w:t>
      </w:r>
      <w:r w:rsidR="00F71A6C">
        <w:rPr>
          <w:rFonts w:ascii="仿宋" w:eastAsia="仿宋" w:hAnsi="仿宋" w:cs="仿宋" w:hint="eastAsia"/>
          <w:color w:val="191919"/>
          <w:sz w:val="32"/>
          <w:szCs w:val="32"/>
          <w:shd w:val="clear" w:color="auto" w:fill="FFFFFF"/>
        </w:rPr>
        <w:t>1</w:t>
      </w:r>
      <w:r>
        <w:rPr>
          <w:rFonts w:ascii="仿宋" w:eastAsia="仿宋" w:hAnsi="仿宋" w:cs="仿宋" w:hint="eastAsia"/>
          <w:color w:val="191919"/>
          <w:sz w:val="32"/>
          <w:szCs w:val="32"/>
          <w:shd w:val="clear" w:color="auto" w:fill="FFFFFF"/>
        </w:rPr>
        <w:t>月</w:t>
      </w:r>
      <w:r w:rsidR="00F71A6C">
        <w:rPr>
          <w:rFonts w:ascii="仿宋" w:eastAsia="仿宋" w:hAnsi="仿宋" w:cs="仿宋" w:hint="eastAsia"/>
          <w:color w:val="191919"/>
          <w:sz w:val="32"/>
          <w:szCs w:val="32"/>
          <w:shd w:val="clear" w:color="auto" w:fill="FFFFFF"/>
        </w:rPr>
        <w:t>2</w:t>
      </w:r>
      <w:r w:rsidR="001F5E51">
        <w:rPr>
          <w:rFonts w:ascii="仿宋" w:eastAsia="仿宋" w:hAnsi="仿宋" w:cs="仿宋" w:hint="eastAsia"/>
          <w:color w:val="191919"/>
          <w:sz w:val="32"/>
          <w:szCs w:val="32"/>
          <w:shd w:val="clear" w:color="auto" w:fill="FFFFFF"/>
        </w:rPr>
        <w:t>3</w:t>
      </w:r>
      <w:r>
        <w:rPr>
          <w:rFonts w:ascii="仿宋" w:eastAsia="仿宋" w:hAnsi="仿宋" w:cs="仿宋" w:hint="eastAsia"/>
          <w:color w:val="191919"/>
          <w:sz w:val="32"/>
          <w:szCs w:val="32"/>
          <w:shd w:val="clear" w:color="auto" w:fill="FFFFFF"/>
        </w:rPr>
        <w:t>日至</w:t>
      </w:r>
      <w:r w:rsidR="00597509">
        <w:rPr>
          <w:rFonts w:ascii="仿宋" w:eastAsia="仿宋" w:hAnsi="仿宋" w:cs="仿宋" w:hint="eastAsia"/>
          <w:color w:val="191919"/>
          <w:sz w:val="32"/>
          <w:szCs w:val="32"/>
          <w:shd w:val="clear" w:color="auto" w:fill="FFFFFF"/>
        </w:rPr>
        <w:t>1</w:t>
      </w:r>
      <w:r>
        <w:rPr>
          <w:rFonts w:ascii="仿宋" w:eastAsia="仿宋" w:hAnsi="仿宋" w:cs="仿宋" w:hint="eastAsia"/>
          <w:color w:val="191919"/>
          <w:sz w:val="32"/>
          <w:szCs w:val="32"/>
          <w:shd w:val="clear" w:color="auto" w:fill="FFFFFF"/>
        </w:rPr>
        <w:t>月</w:t>
      </w:r>
      <w:r w:rsidR="00597509">
        <w:rPr>
          <w:rFonts w:ascii="仿宋" w:eastAsia="仿宋" w:hAnsi="仿宋" w:cs="仿宋" w:hint="eastAsia"/>
          <w:color w:val="191919"/>
          <w:sz w:val="32"/>
          <w:szCs w:val="32"/>
          <w:shd w:val="clear" w:color="auto" w:fill="FFFFFF"/>
        </w:rPr>
        <w:t>30</w:t>
      </w:r>
      <w:r>
        <w:rPr>
          <w:rFonts w:ascii="仿宋" w:eastAsia="仿宋" w:hAnsi="仿宋" w:cs="仿宋" w:hint="eastAsia"/>
          <w:color w:val="191919"/>
          <w:sz w:val="32"/>
          <w:szCs w:val="32"/>
          <w:shd w:val="clear" w:color="auto" w:fill="FFFFFF"/>
        </w:rPr>
        <w:t>日。</w:t>
      </w:r>
    </w:p>
    <w:p w:rsidR="007D5E58" w:rsidRDefault="00146D5F" w:rsidP="00535D55">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rPr>
      </w:pPr>
      <w:r>
        <w:rPr>
          <w:rFonts w:ascii="仿宋" w:eastAsia="仿宋" w:hAnsi="仿宋" w:cs="仿宋" w:hint="eastAsia"/>
          <w:color w:val="191919"/>
          <w:sz w:val="32"/>
          <w:szCs w:val="32"/>
          <w:shd w:val="clear" w:color="auto" w:fill="FFFFFF"/>
        </w:rPr>
        <w:t>2</w:t>
      </w:r>
      <w:r w:rsidR="00872749">
        <w:rPr>
          <w:rFonts w:ascii="仿宋" w:eastAsia="仿宋" w:hAnsi="仿宋" w:cs="仿宋" w:hint="eastAsia"/>
          <w:color w:val="191919"/>
          <w:sz w:val="32"/>
          <w:szCs w:val="32"/>
          <w:shd w:val="clear" w:color="auto" w:fill="FFFFFF"/>
        </w:rPr>
        <w:t>.</w:t>
      </w:r>
      <w:r>
        <w:rPr>
          <w:rFonts w:ascii="仿宋" w:eastAsia="仿宋" w:hAnsi="仿宋" w:cs="仿宋" w:hint="eastAsia"/>
          <w:color w:val="191919"/>
          <w:sz w:val="32"/>
          <w:szCs w:val="32"/>
          <w:shd w:val="clear" w:color="auto" w:fill="FFFFFF"/>
        </w:rPr>
        <w:t>申报地点：</w:t>
      </w:r>
      <w:r w:rsidR="001A3CFA">
        <w:rPr>
          <w:rFonts w:ascii="仿宋" w:eastAsia="仿宋" w:hAnsi="仿宋" w:cs="仿宋" w:hint="eastAsia"/>
          <w:color w:val="191919"/>
          <w:sz w:val="32"/>
          <w:szCs w:val="32"/>
          <w:shd w:val="clear" w:color="auto" w:fill="FFFFFF"/>
        </w:rPr>
        <w:t>临泉县</w:t>
      </w:r>
      <w:r>
        <w:rPr>
          <w:rFonts w:ascii="仿宋" w:eastAsia="仿宋" w:hAnsi="仿宋" w:cs="仿宋" w:hint="eastAsia"/>
          <w:color w:val="191919"/>
          <w:sz w:val="32"/>
          <w:szCs w:val="32"/>
          <w:shd w:val="clear" w:color="auto" w:fill="FFFFFF"/>
        </w:rPr>
        <w:t>农业委员会</w:t>
      </w:r>
      <w:r w:rsidR="001A3CFA">
        <w:rPr>
          <w:rFonts w:ascii="仿宋" w:eastAsia="仿宋" w:hAnsi="仿宋" w:cs="仿宋" w:hint="eastAsia"/>
          <w:color w:val="191919"/>
          <w:sz w:val="32"/>
          <w:szCs w:val="32"/>
          <w:shd w:val="clear" w:color="auto" w:fill="FFFFFF"/>
        </w:rPr>
        <w:t>农业</w:t>
      </w:r>
      <w:r>
        <w:rPr>
          <w:rFonts w:ascii="仿宋" w:eastAsia="仿宋" w:hAnsi="仿宋" w:cs="仿宋" w:hint="eastAsia"/>
          <w:color w:val="191919"/>
          <w:sz w:val="32"/>
          <w:szCs w:val="32"/>
          <w:shd w:val="clear" w:color="auto" w:fill="FFFFFF"/>
        </w:rPr>
        <w:t>股(县</w:t>
      </w:r>
      <w:r w:rsidR="001A3CFA">
        <w:rPr>
          <w:rFonts w:ascii="仿宋" w:eastAsia="仿宋" w:hAnsi="仿宋" w:cs="仿宋" w:hint="eastAsia"/>
          <w:color w:val="191919"/>
          <w:sz w:val="32"/>
          <w:szCs w:val="32"/>
          <w:shd w:val="clear" w:color="auto" w:fill="FFFFFF"/>
        </w:rPr>
        <w:t>政务新区南楼</w:t>
      </w:r>
      <w:r w:rsidR="00BA491C">
        <w:rPr>
          <w:rFonts w:ascii="仿宋" w:eastAsia="仿宋" w:hAnsi="仿宋" w:cs="仿宋" w:hint="eastAsia"/>
          <w:color w:val="191919"/>
          <w:sz w:val="32"/>
          <w:szCs w:val="32"/>
          <w:shd w:val="clear" w:color="auto" w:fill="FFFFFF"/>
        </w:rPr>
        <w:t>406室</w:t>
      </w:r>
      <w:r>
        <w:rPr>
          <w:rFonts w:ascii="仿宋" w:eastAsia="仿宋" w:hAnsi="仿宋" w:cs="仿宋" w:hint="eastAsia"/>
          <w:color w:val="191919"/>
          <w:sz w:val="32"/>
          <w:szCs w:val="32"/>
          <w:shd w:val="clear" w:color="auto" w:fill="FFFFFF"/>
        </w:rPr>
        <w:t>)。</w:t>
      </w:r>
    </w:p>
    <w:p w:rsidR="007D5E58" w:rsidRDefault="00146D5F" w:rsidP="00535D55">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shd w:val="clear" w:color="auto" w:fill="FFFFFF"/>
        </w:rPr>
      </w:pPr>
      <w:r>
        <w:rPr>
          <w:rFonts w:ascii="仿宋" w:eastAsia="仿宋" w:hAnsi="仿宋" w:cs="仿宋" w:hint="eastAsia"/>
          <w:color w:val="191919"/>
          <w:sz w:val="32"/>
          <w:szCs w:val="32"/>
          <w:shd w:val="clear" w:color="auto" w:fill="FFFFFF"/>
        </w:rPr>
        <w:t>3</w:t>
      </w:r>
      <w:r w:rsidR="00872749">
        <w:rPr>
          <w:rFonts w:ascii="仿宋" w:eastAsia="仿宋" w:hAnsi="仿宋" w:cs="仿宋" w:hint="eastAsia"/>
          <w:color w:val="191919"/>
          <w:sz w:val="32"/>
          <w:szCs w:val="32"/>
          <w:shd w:val="clear" w:color="auto" w:fill="FFFFFF"/>
        </w:rPr>
        <w:t>.</w:t>
      </w:r>
      <w:r>
        <w:rPr>
          <w:rFonts w:ascii="仿宋" w:eastAsia="仿宋" w:hAnsi="仿宋" w:cs="仿宋" w:hint="eastAsia"/>
          <w:color w:val="191919"/>
          <w:sz w:val="32"/>
          <w:szCs w:val="32"/>
          <w:shd w:val="clear" w:color="auto" w:fill="FFFFFF"/>
        </w:rPr>
        <w:t>携带证件：申报人需携带个人身份证、毕业证等相关证件。</w:t>
      </w:r>
    </w:p>
    <w:p w:rsidR="007D5E58" w:rsidRDefault="00146D5F" w:rsidP="00535D55">
      <w:pPr>
        <w:pStyle w:val="a3"/>
        <w:widowControl/>
        <w:shd w:val="clear" w:color="auto" w:fill="FFFFFF"/>
        <w:spacing w:beforeAutospacing="0" w:afterAutospacing="0" w:line="560" w:lineRule="exact"/>
        <w:ind w:firstLineChars="200" w:firstLine="640"/>
        <w:rPr>
          <w:rFonts w:ascii="仿宋" w:eastAsia="仿宋" w:hAnsi="仿宋" w:cs="仿宋"/>
          <w:color w:val="191919"/>
          <w:sz w:val="32"/>
          <w:szCs w:val="32"/>
          <w:shd w:val="clear" w:color="auto" w:fill="FFFFFF"/>
        </w:rPr>
      </w:pPr>
      <w:r>
        <w:rPr>
          <w:rFonts w:ascii="仿宋" w:eastAsia="仿宋" w:hAnsi="仿宋" w:cs="仿宋" w:hint="eastAsia"/>
          <w:color w:val="191919"/>
          <w:sz w:val="32"/>
          <w:szCs w:val="32"/>
          <w:shd w:val="clear" w:color="auto" w:fill="FFFFFF"/>
        </w:rPr>
        <w:t>4</w:t>
      </w:r>
      <w:r w:rsidR="00872749">
        <w:rPr>
          <w:rFonts w:ascii="仿宋" w:eastAsia="仿宋" w:hAnsi="仿宋" w:cs="仿宋" w:hint="eastAsia"/>
          <w:color w:val="191919"/>
          <w:sz w:val="32"/>
          <w:szCs w:val="32"/>
          <w:shd w:val="clear" w:color="auto" w:fill="FFFFFF"/>
        </w:rPr>
        <w:t>.</w:t>
      </w:r>
      <w:r>
        <w:rPr>
          <w:rFonts w:ascii="仿宋" w:eastAsia="仿宋" w:hAnsi="仿宋" w:cs="仿宋" w:hint="eastAsia"/>
          <w:color w:val="191919"/>
          <w:sz w:val="32"/>
          <w:szCs w:val="32"/>
          <w:shd w:val="clear" w:color="auto" w:fill="FFFFFF"/>
        </w:rPr>
        <w:t>申报表可直接下载</w:t>
      </w:r>
    </w:p>
    <w:p w:rsidR="007D5E58" w:rsidRDefault="007D5E58" w:rsidP="00535D55">
      <w:pPr>
        <w:spacing w:line="560" w:lineRule="exact"/>
        <w:rPr>
          <w:rFonts w:ascii="仿宋" w:eastAsia="仿宋" w:hAnsi="仿宋" w:cs="仿宋"/>
        </w:rPr>
      </w:pPr>
    </w:p>
    <w:p w:rsidR="007D5E58" w:rsidRDefault="007D5E58">
      <w:pPr>
        <w:rPr>
          <w:rFonts w:ascii="仿宋" w:eastAsia="仿宋" w:hAnsi="仿宋" w:cs="仿宋"/>
        </w:rPr>
      </w:pPr>
    </w:p>
    <w:p w:rsidR="007D5E58" w:rsidRDefault="007D5E58"/>
    <w:p w:rsidR="007D5E58" w:rsidRDefault="007D5E58">
      <w:pPr>
        <w:ind w:firstLineChars="1700" w:firstLine="5440"/>
        <w:rPr>
          <w:rFonts w:ascii="仿宋" w:eastAsia="仿宋" w:hAnsi="仿宋" w:cs="仿宋"/>
          <w:color w:val="191919"/>
          <w:kern w:val="0"/>
          <w:sz w:val="32"/>
          <w:szCs w:val="32"/>
          <w:shd w:val="clear" w:color="auto" w:fill="FFFFFF"/>
        </w:rPr>
      </w:pPr>
    </w:p>
    <w:p w:rsidR="007D5E58" w:rsidRDefault="00B92AFD">
      <w:pPr>
        <w:ind w:firstLineChars="1700" w:firstLine="5440"/>
        <w:rPr>
          <w:rFonts w:ascii="仿宋" w:eastAsia="仿宋" w:hAnsi="仿宋" w:cs="仿宋"/>
          <w:color w:val="191919"/>
          <w:kern w:val="0"/>
          <w:sz w:val="32"/>
          <w:szCs w:val="32"/>
          <w:shd w:val="clear" w:color="auto" w:fill="FFFFFF"/>
        </w:rPr>
      </w:pPr>
      <w:r>
        <w:rPr>
          <w:rFonts w:ascii="仿宋" w:eastAsia="仿宋" w:hAnsi="仿宋" w:cs="仿宋" w:hint="eastAsia"/>
          <w:color w:val="191919"/>
          <w:kern w:val="0"/>
          <w:sz w:val="32"/>
          <w:szCs w:val="32"/>
          <w:shd w:val="clear" w:color="auto" w:fill="FFFFFF"/>
        </w:rPr>
        <w:t>临泉县</w:t>
      </w:r>
      <w:r w:rsidR="00146D5F">
        <w:rPr>
          <w:rFonts w:ascii="仿宋" w:eastAsia="仿宋" w:hAnsi="仿宋" w:cs="仿宋" w:hint="eastAsia"/>
          <w:color w:val="191919"/>
          <w:kern w:val="0"/>
          <w:sz w:val="32"/>
          <w:szCs w:val="32"/>
          <w:shd w:val="clear" w:color="auto" w:fill="FFFFFF"/>
        </w:rPr>
        <w:t>农业委员会</w:t>
      </w:r>
    </w:p>
    <w:p w:rsidR="007D5E58" w:rsidRDefault="00146D5F">
      <w:pPr>
        <w:ind w:firstLineChars="1700" w:firstLine="5440"/>
        <w:rPr>
          <w:rFonts w:ascii="仿宋" w:eastAsia="仿宋" w:hAnsi="仿宋" w:cs="仿宋"/>
          <w:color w:val="191919"/>
          <w:kern w:val="0"/>
          <w:sz w:val="32"/>
          <w:szCs w:val="32"/>
          <w:shd w:val="clear" w:color="auto" w:fill="FFFFFF"/>
        </w:rPr>
      </w:pPr>
      <w:r>
        <w:rPr>
          <w:rFonts w:ascii="仿宋" w:eastAsia="仿宋" w:hAnsi="仿宋" w:cs="仿宋" w:hint="eastAsia"/>
          <w:color w:val="191919"/>
          <w:kern w:val="0"/>
          <w:sz w:val="32"/>
          <w:szCs w:val="32"/>
          <w:shd w:val="clear" w:color="auto" w:fill="FFFFFF"/>
        </w:rPr>
        <w:t>201</w:t>
      </w:r>
      <w:r w:rsidR="00B92AFD">
        <w:rPr>
          <w:rFonts w:ascii="仿宋" w:eastAsia="仿宋" w:hAnsi="仿宋" w:cs="仿宋" w:hint="eastAsia"/>
          <w:color w:val="191919"/>
          <w:kern w:val="0"/>
          <w:sz w:val="32"/>
          <w:szCs w:val="32"/>
          <w:shd w:val="clear" w:color="auto" w:fill="FFFFFF"/>
        </w:rPr>
        <w:t>9</w:t>
      </w:r>
      <w:r>
        <w:rPr>
          <w:rFonts w:ascii="仿宋" w:eastAsia="仿宋" w:hAnsi="仿宋" w:cs="仿宋" w:hint="eastAsia"/>
          <w:color w:val="191919"/>
          <w:kern w:val="0"/>
          <w:sz w:val="32"/>
          <w:szCs w:val="32"/>
          <w:shd w:val="clear" w:color="auto" w:fill="FFFFFF"/>
        </w:rPr>
        <w:t>年</w:t>
      </w:r>
      <w:r w:rsidR="00B92AFD">
        <w:rPr>
          <w:rFonts w:ascii="仿宋" w:eastAsia="仿宋" w:hAnsi="仿宋" w:cs="仿宋" w:hint="eastAsia"/>
          <w:color w:val="191919"/>
          <w:kern w:val="0"/>
          <w:sz w:val="32"/>
          <w:szCs w:val="32"/>
          <w:shd w:val="clear" w:color="auto" w:fill="FFFFFF"/>
        </w:rPr>
        <w:t>1</w:t>
      </w:r>
      <w:r>
        <w:rPr>
          <w:rFonts w:ascii="仿宋" w:eastAsia="仿宋" w:hAnsi="仿宋" w:cs="仿宋" w:hint="eastAsia"/>
          <w:color w:val="191919"/>
          <w:kern w:val="0"/>
          <w:sz w:val="32"/>
          <w:szCs w:val="32"/>
          <w:shd w:val="clear" w:color="auto" w:fill="FFFFFF"/>
        </w:rPr>
        <w:t>月</w:t>
      </w:r>
      <w:r w:rsidR="00B92AFD">
        <w:rPr>
          <w:rFonts w:ascii="仿宋" w:eastAsia="仿宋" w:hAnsi="仿宋" w:cs="仿宋" w:hint="eastAsia"/>
          <w:color w:val="191919"/>
          <w:kern w:val="0"/>
          <w:sz w:val="32"/>
          <w:szCs w:val="32"/>
          <w:shd w:val="clear" w:color="auto" w:fill="FFFFFF"/>
        </w:rPr>
        <w:t>2</w:t>
      </w:r>
      <w:r w:rsidR="001F5E51">
        <w:rPr>
          <w:rFonts w:ascii="仿宋" w:eastAsia="仿宋" w:hAnsi="仿宋" w:cs="仿宋" w:hint="eastAsia"/>
          <w:color w:val="191919"/>
          <w:kern w:val="0"/>
          <w:sz w:val="32"/>
          <w:szCs w:val="32"/>
          <w:shd w:val="clear" w:color="auto" w:fill="FFFFFF"/>
        </w:rPr>
        <w:t>3</w:t>
      </w:r>
      <w:r>
        <w:rPr>
          <w:rFonts w:ascii="仿宋" w:eastAsia="仿宋" w:hAnsi="仿宋" w:cs="仿宋" w:hint="eastAsia"/>
          <w:color w:val="191919"/>
          <w:kern w:val="0"/>
          <w:sz w:val="32"/>
          <w:szCs w:val="32"/>
          <w:shd w:val="clear" w:color="auto" w:fill="FFFFFF"/>
        </w:rPr>
        <w:t>日</w:t>
      </w:r>
    </w:p>
    <w:p w:rsidR="007D5E58" w:rsidRDefault="007D5E58">
      <w:pPr>
        <w:rPr>
          <w:rFonts w:ascii="仿宋" w:eastAsia="仿宋" w:hAnsi="仿宋" w:cs="仿宋"/>
          <w:color w:val="191919"/>
          <w:kern w:val="0"/>
          <w:sz w:val="32"/>
          <w:szCs w:val="32"/>
          <w:shd w:val="clear" w:color="auto" w:fill="FFFFFF"/>
        </w:rPr>
      </w:pPr>
    </w:p>
    <w:p w:rsidR="007D5E58" w:rsidRDefault="007D5E58"/>
    <w:p w:rsidR="007D5E58" w:rsidRDefault="007D5E58"/>
    <w:p w:rsidR="007D5E58" w:rsidRDefault="007D5E58"/>
    <w:p w:rsidR="007D5E58" w:rsidRDefault="007D5E58"/>
    <w:p w:rsidR="007D5E58" w:rsidRDefault="007D5E58"/>
    <w:p w:rsidR="007D5E58" w:rsidRDefault="007D5E58"/>
    <w:p w:rsidR="007D5E58" w:rsidRDefault="007D5E58"/>
    <w:p w:rsidR="007D5E58" w:rsidRDefault="007D5E58"/>
    <w:p w:rsidR="007D5E58" w:rsidRDefault="007D5E58"/>
    <w:p w:rsidR="007D5E58" w:rsidRDefault="007D5E58"/>
    <w:p w:rsidR="007D5E58" w:rsidRDefault="00146D5F">
      <w:r>
        <w:rPr>
          <w:rFonts w:hint="eastAsia"/>
          <w:sz w:val="28"/>
          <w:szCs w:val="28"/>
        </w:rPr>
        <w:lastRenderedPageBreak/>
        <w:t>附：</w:t>
      </w:r>
    </w:p>
    <w:tbl>
      <w:tblPr>
        <w:tblpPr w:leftFromText="180" w:rightFromText="180" w:vertAnchor="text" w:horzAnchor="page" w:tblpX="1491" w:tblpY="1131"/>
        <w:tblOverlap w:val="neve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298"/>
        <w:gridCol w:w="1035"/>
        <w:gridCol w:w="1095"/>
        <w:gridCol w:w="555"/>
        <w:gridCol w:w="570"/>
        <w:gridCol w:w="1140"/>
        <w:gridCol w:w="1095"/>
        <w:gridCol w:w="1215"/>
        <w:gridCol w:w="735"/>
        <w:gridCol w:w="681"/>
      </w:tblGrid>
      <w:tr w:rsidR="007D5E58">
        <w:trPr>
          <w:trHeight w:val="575"/>
        </w:trPr>
        <w:tc>
          <w:tcPr>
            <w:tcW w:w="1298"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姓  名</w:t>
            </w:r>
          </w:p>
        </w:tc>
        <w:tc>
          <w:tcPr>
            <w:tcW w:w="1035"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 </w:t>
            </w:r>
          </w:p>
        </w:tc>
        <w:tc>
          <w:tcPr>
            <w:tcW w:w="1095"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性  别</w:t>
            </w:r>
          </w:p>
        </w:tc>
        <w:tc>
          <w:tcPr>
            <w:tcW w:w="555"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 </w:t>
            </w:r>
          </w:p>
        </w:tc>
        <w:tc>
          <w:tcPr>
            <w:tcW w:w="570"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年龄</w:t>
            </w:r>
          </w:p>
        </w:tc>
        <w:tc>
          <w:tcPr>
            <w:tcW w:w="1140"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 </w:t>
            </w:r>
          </w:p>
        </w:tc>
        <w:tc>
          <w:tcPr>
            <w:tcW w:w="1095"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both"/>
              <w:rPr>
                <w:rFonts w:ascii="宋体" w:eastAsia="宋体" w:hAnsi="宋体" w:cs="宋体"/>
                <w:color w:val="333333"/>
              </w:rPr>
            </w:pPr>
            <w:r>
              <w:rPr>
                <w:rFonts w:ascii="宋体" w:eastAsia="宋体" w:hAnsi="宋体" w:cs="宋体"/>
                <w:color w:val="333333"/>
              </w:rPr>
              <w:t>文化程度</w:t>
            </w:r>
          </w:p>
        </w:tc>
        <w:tc>
          <w:tcPr>
            <w:tcW w:w="1215"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 </w:t>
            </w:r>
          </w:p>
        </w:tc>
        <w:tc>
          <w:tcPr>
            <w:tcW w:w="735"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民族</w:t>
            </w:r>
          </w:p>
        </w:tc>
        <w:tc>
          <w:tcPr>
            <w:tcW w:w="681"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 </w:t>
            </w:r>
          </w:p>
        </w:tc>
      </w:tr>
      <w:tr w:rsidR="007D5E58">
        <w:trPr>
          <w:trHeight w:val="620"/>
        </w:trPr>
        <w:tc>
          <w:tcPr>
            <w:tcW w:w="1298"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政治面貌</w:t>
            </w:r>
          </w:p>
        </w:tc>
        <w:tc>
          <w:tcPr>
            <w:tcW w:w="1035"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 </w:t>
            </w:r>
          </w:p>
        </w:tc>
        <w:tc>
          <w:tcPr>
            <w:tcW w:w="1095"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服务产业</w:t>
            </w:r>
          </w:p>
        </w:tc>
        <w:tc>
          <w:tcPr>
            <w:tcW w:w="1125" w:type="dxa"/>
            <w:gridSpan w:val="2"/>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 </w:t>
            </w:r>
          </w:p>
        </w:tc>
        <w:tc>
          <w:tcPr>
            <w:tcW w:w="1140"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身份证号</w:t>
            </w:r>
          </w:p>
        </w:tc>
        <w:tc>
          <w:tcPr>
            <w:tcW w:w="3726" w:type="dxa"/>
            <w:gridSpan w:val="4"/>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 </w:t>
            </w:r>
          </w:p>
        </w:tc>
      </w:tr>
      <w:tr w:rsidR="007D5E58">
        <w:tc>
          <w:tcPr>
            <w:tcW w:w="1298" w:type="dxa"/>
            <w:shd w:val="clear" w:color="auto" w:fill="FFFFFF"/>
            <w:tcMar>
              <w:top w:w="30" w:type="dxa"/>
              <w:left w:w="45" w:type="dxa"/>
              <w:bottom w:w="30" w:type="dxa"/>
              <w:right w:w="45" w:type="dxa"/>
            </w:tcMar>
            <w:vAlign w:val="center"/>
          </w:tcPr>
          <w:p w:rsidR="007D5E58" w:rsidRPr="00F70736" w:rsidRDefault="00146D5F">
            <w:pPr>
              <w:pStyle w:val="a3"/>
              <w:widowControl/>
              <w:wordWrap w:val="0"/>
              <w:spacing w:beforeAutospacing="0" w:afterAutospacing="0" w:line="420" w:lineRule="atLeast"/>
              <w:jc w:val="center"/>
              <w:rPr>
                <w:rFonts w:ascii="宋体" w:eastAsia="宋体" w:hAnsi="宋体" w:cs="宋体"/>
                <w:color w:val="000000" w:themeColor="text1"/>
              </w:rPr>
            </w:pPr>
            <w:r w:rsidRPr="00F70736">
              <w:rPr>
                <w:rFonts w:ascii="宋体" w:eastAsia="宋体" w:hAnsi="宋体" w:cs="宋体"/>
                <w:color w:val="000000" w:themeColor="text1"/>
              </w:rPr>
              <w:t>所在经营</w:t>
            </w:r>
          </w:p>
          <w:p w:rsidR="007D5E58" w:rsidRDefault="00146D5F">
            <w:pPr>
              <w:pStyle w:val="a3"/>
              <w:widowControl/>
              <w:wordWrap w:val="0"/>
              <w:spacing w:beforeAutospacing="0" w:afterAutospacing="0" w:line="420" w:lineRule="atLeast"/>
              <w:jc w:val="center"/>
              <w:rPr>
                <w:rFonts w:ascii="宋体" w:eastAsia="宋体" w:hAnsi="宋体" w:cs="宋体"/>
                <w:color w:val="333333"/>
              </w:rPr>
            </w:pPr>
            <w:r w:rsidRPr="00F70736">
              <w:rPr>
                <w:rFonts w:ascii="宋体" w:eastAsia="宋体" w:hAnsi="宋体" w:cs="宋体"/>
                <w:color w:val="000000" w:themeColor="text1"/>
              </w:rPr>
              <w:t>组织名称</w:t>
            </w:r>
          </w:p>
        </w:tc>
        <w:tc>
          <w:tcPr>
            <w:tcW w:w="3255" w:type="dxa"/>
            <w:gridSpan w:val="4"/>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 </w:t>
            </w:r>
          </w:p>
        </w:tc>
        <w:tc>
          <w:tcPr>
            <w:tcW w:w="1140"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担任职务</w:t>
            </w:r>
          </w:p>
        </w:tc>
        <w:tc>
          <w:tcPr>
            <w:tcW w:w="3726" w:type="dxa"/>
            <w:gridSpan w:val="4"/>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 </w:t>
            </w:r>
          </w:p>
        </w:tc>
      </w:tr>
      <w:tr w:rsidR="007D5E58">
        <w:tc>
          <w:tcPr>
            <w:tcW w:w="1298" w:type="dxa"/>
            <w:vMerge w:val="restart"/>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家庭住址</w:t>
            </w:r>
          </w:p>
        </w:tc>
        <w:tc>
          <w:tcPr>
            <w:tcW w:w="3255" w:type="dxa"/>
            <w:gridSpan w:val="4"/>
            <w:vMerge w:val="restart"/>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 </w:t>
            </w:r>
          </w:p>
        </w:tc>
        <w:tc>
          <w:tcPr>
            <w:tcW w:w="1140" w:type="dxa"/>
            <w:vMerge w:val="restart"/>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联系电话</w:t>
            </w:r>
          </w:p>
        </w:tc>
        <w:tc>
          <w:tcPr>
            <w:tcW w:w="1095"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both"/>
              <w:rPr>
                <w:rFonts w:ascii="宋体" w:eastAsia="宋体" w:hAnsi="宋体" w:cs="宋体"/>
                <w:color w:val="333333"/>
              </w:rPr>
            </w:pPr>
            <w:r>
              <w:rPr>
                <w:rFonts w:ascii="宋体" w:eastAsia="宋体" w:hAnsi="宋体" w:cs="宋体"/>
                <w:color w:val="333333"/>
              </w:rPr>
              <w:t>固定电话</w:t>
            </w:r>
          </w:p>
        </w:tc>
        <w:tc>
          <w:tcPr>
            <w:tcW w:w="2631" w:type="dxa"/>
            <w:gridSpan w:val="3"/>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 </w:t>
            </w:r>
          </w:p>
        </w:tc>
      </w:tr>
      <w:tr w:rsidR="007D5E58">
        <w:tc>
          <w:tcPr>
            <w:tcW w:w="1298" w:type="dxa"/>
            <w:vMerge/>
            <w:shd w:val="clear" w:color="auto" w:fill="FFFFFF"/>
            <w:tcMar>
              <w:top w:w="30" w:type="dxa"/>
              <w:left w:w="45" w:type="dxa"/>
              <w:bottom w:w="30" w:type="dxa"/>
              <w:right w:w="45" w:type="dxa"/>
            </w:tcMar>
            <w:vAlign w:val="center"/>
          </w:tcPr>
          <w:p w:rsidR="007D5E58" w:rsidRDefault="007D5E58">
            <w:pPr>
              <w:jc w:val="center"/>
              <w:rPr>
                <w:rFonts w:ascii="Arial" w:eastAsia="宋体" w:hAnsi="Arial" w:cs="Arial"/>
                <w:color w:val="333333"/>
                <w:sz w:val="24"/>
              </w:rPr>
            </w:pPr>
          </w:p>
        </w:tc>
        <w:tc>
          <w:tcPr>
            <w:tcW w:w="3255" w:type="dxa"/>
            <w:gridSpan w:val="4"/>
            <w:vMerge/>
            <w:shd w:val="clear" w:color="auto" w:fill="FFFFFF"/>
            <w:tcMar>
              <w:top w:w="30" w:type="dxa"/>
              <w:left w:w="45" w:type="dxa"/>
              <w:bottom w:w="30" w:type="dxa"/>
              <w:right w:w="45" w:type="dxa"/>
            </w:tcMar>
            <w:vAlign w:val="center"/>
          </w:tcPr>
          <w:p w:rsidR="007D5E58" w:rsidRDefault="007D5E58">
            <w:pPr>
              <w:jc w:val="center"/>
              <w:rPr>
                <w:rFonts w:ascii="Arial" w:eastAsia="宋体" w:hAnsi="Arial" w:cs="Arial"/>
                <w:color w:val="333333"/>
                <w:sz w:val="24"/>
              </w:rPr>
            </w:pPr>
          </w:p>
        </w:tc>
        <w:tc>
          <w:tcPr>
            <w:tcW w:w="1140" w:type="dxa"/>
            <w:vMerge/>
            <w:shd w:val="clear" w:color="auto" w:fill="FFFFFF"/>
            <w:tcMar>
              <w:top w:w="30" w:type="dxa"/>
              <w:left w:w="45" w:type="dxa"/>
              <w:bottom w:w="30" w:type="dxa"/>
              <w:right w:w="45" w:type="dxa"/>
            </w:tcMar>
            <w:vAlign w:val="center"/>
          </w:tcPr>
          <w:p w:rsidR="007D5E58" w:rsidRDefault="007D5E58">
            <w:pPr>
              <w:jc w:val="center"/>
              <w:rPr>
                <w:rFonts w:ascii="Arial" w:eastAsia="宋体" w:hAnsi="Arial" w:cs="Arial"/>
                <w:color w:val="333333"/>
                <w:sz w:val="24"/>
              </w:rPr>
            </w:pPr>
          </w:p>
        </w:tc>
        <w:tc>
          <w:tcPr>
            <w:tcW w:w="1095"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both"/>
              <w:rPr>
                <w:rFonts w:ascii="宋体" w:eastAsia="宋体" w:hAnsi="宋体" w:cs="宋体"/>
                <w:color w:val="333333"/>
              </w:rPr>
            </w:pPr>
            <w:r>
              <w:rPr>
                <w:rFonts w:ascii="宋体" w:eastAsia="宋体" w:hAnsi="宋体" w:cs="宋体"/>
                <w:color w:val="333333"/>
              </w:rPr>
              <w:t>手机号码</w:t>
            </w:r>
          </w:p>
        </w:tc>
        <w:tc>
          <w:tcPr>
            <w:tcW w:w="2631" w:type="dxa"/>
            <w:gridSpan w:val="3"/>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color w:val="333333"/>
              </w:rPr>
              <w:t> </w:t>
            </w:r>
          </w:p>
        </w:tc>
      </w:tr>
      <w:tr w:rsidR="007D5E58">
        <w:trPr>
          <w:trHeight w:val="1280"/>
        </w:trPr>
        <w:tc>
          <w:tcPr>
            <w:tcW w:w="1298" w:type="dxa"/>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center"/>
              <w:rPr>
                <w:rFonts w:ascii="宋体" w:eastAsia="宋体" w:hAnsi="宋体" w:cs="宋体"/>
                <w:color w:val="333333"/>
              </w:rPr>
            </w:pPr>
            <w:r>
              <w:rPr>
                <w:rFonts w:ascii="宋体" w:eastAsia="宋体" w:hAnsi="宋体" w:cs="宋体" w:hint="eastAsia"/>
                <w:color w:val="333333"/>
              </w:rPr>
              <w:t>专业特长</w:t>
            </w:r>
          </w:p>
        </w:tc>
        <w:tc>
          <w:tcPr>
            <w:tcW w:w="8121" w:type="dxa"/>
            <w:gridSpan w:val="9"/>
            <w:shd w:val="clear" w:color="auto" w:fill="FFFFFF"/>
            <w:tcMar>
              <w:top w:w="30" w:type="dxa"/>
              <w:left w:w="45" w:type="dxa"/>
              <w:bottom w:w="30" w:type="dxa"/>
              <w:right w:w="45" w:type="dxa"/>
            </w:tcMar>
            <w:vAlign w:val="center"/>
          </w:tcPr>
          <w:p w:rsidR="007D5E58" w:rsidRDefault="007D5E58">
            <w:pPr>
              <w:pStyle w:val="a3"/>
              <w:widowControl/>
              <w:wordWrap w:val="0"/>
              <w:spacing w:beforeAutospacing="0" w:afterAutospacing="0" w:line="420" w:lineRule="atLeast"/>
              <w:jc w:val="center"/>
              <w:rPr>
                <w:rFonts w:ascii="宋体" w:eastAsia="宋体" w:hAnsi="宋体" w:cs="宋体"/>
                <w:color w:val="333333"/>
              </w:rPr>
            </w:pPr>
          </w:p>
        </w:tc>
      </w:tr>
      <w:tr w:rsidR="007D5E58">
        <w:tc>
          <w:tcPr>
            <w:tcW w:w="9419" w:type="dxa"/>
            <w:gridSpan w:val="10"/>
            <w:shd w:val="clear" w:color="auto" w:fill="FFFFFF"/>
            <w:tcMar>
              <w:top w:w="30" w:type="dxa"/>
              <w:left w:w="45" w:type="dxa"/>
              <w:bottom w:w="30" w:type="dxa"/>
              <w:right w:w="45" w:type="dxa"/>
            </w:tcMar>
            <w:vAlign w:val="center"/>
          </w:tcPr>
          <w:p w:rsidR="007D5E58" w:rsidRDefault="00146D5F" w:rsidP="00C20E49">
            <w:pPr>
              <w:pStyle w:val="a3"/>
              <w:widowControl/>
              <w:wordWrap w:val="0"/>
              <w:spacing w:beforeAutospacing="0" w:afterAutospacing="0" w:line="420" w:lineRule="atLeast"/>
              <w:rPr>
                <w:rFonts w:ascii="宋体" w:eastAsia="宋体" w:hAnsi="宋体" w:cs="宋体"/>
                <w:color w:val="333333"/>
              </w:rPr>
            </w:pPr>
            <w:r>
              <w:rPr>
                <w:rFonts w:ascii="宋体" w:eastAsia="宋体" w:hAnsi="宋体" w:cs="宋体"/>
                <w:color w:val="333333"/>
              </w:rPr>
              <w:t>村委会意见</w:t>
            </w:r>
            <w:r>
              <w:rPr>
                <w:rFonts w:ascii="宋体" w:eastAsia="宋体" w:hAnsi="宋体" w:cs="宋体"/>
                <w:color w:val="333333"/>
              </w:rPr>
              <w:br/>
              <w:t>                                                         </w:t>
            </w:r>
            <w:r w:rsidR="00C20E49">
              <w:rPr>
                <w:rFonts w:ascii="宋体" w:eastAsia="宋体" w:hAnsi="宋体" w:cs="宋体" w:hint="eastAsia"/>
                <w:color w:val="333333"/>
              </w:rPr>
              <w:t xml:space="preserve">           </w:t>
            </w:r>
            <w:r>
              <w:rPr>
                <w:rFonts w:ascii="宋体" w:eastAsia="宋体" w:hAnsi="宋体" w:cs="宋体"/>
                <w:color w:val="333333"/>
              </w:rPr>
              <w:t> 盖章</w:t>
            </w:r>
            <w:r>
              <w:rPr>
                <w:rFonts w:ascii="宋体" w:eastAsia="宋体" w:hAnsi="宋体" w:cs="宋体"/>
                <w:color w:val="333333"/>
              </w:rPr>
              <w:br/>
              <w:t>                                                    </w:t>
            </w:r>
            <w:r w:rsidR="00C20E49">
              <w:rPr>
                <w:rFonts w:ascii="宋体" w:eastAsia="宋体" w:hAnsi="宋体" w:cs="宋体" w:hint="eastAsia"/>
                <w:color w:val="333333"/>
              </w:rPr>
              <w:t xml:space="preserve">                </w:t>
            </w:r>
            <w:r>
              <w:rPr>
                <w:rFonts w:ascii="宋体" w:eastAsia="宋体" w:hAnsi="宋体" w:cs="宋体"/>
                <w:color w:val="333333"/>
              </w:rPr>
              <w:t>    年    月    日</w:t>
            </w:r>
          </w:p>
        </w:tc>
      </w:tr>
      <w:tr w:rsidR="007D5E58">
        <w:tc>
          <w:tcPr>
            <w:tcW w:w="9419" w:type="dxa"/>
            <w:gridSpan w:val="10"/>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both"/>
              <w:rPr>
                <w:rFonts w:ascii="宋体" w:eastAsia="宋体" w:hAnsi="宋体" w:cs="宋体"/>
                <w:color w:val="333333"/>
              </w:rPr>
            </w:pPr>
            <w:r>
              <w:rPr>
                <w:rFonts w:ascii="宋体" w:eastAsia="宋体" w:hAnsi="宋体" w:cs="宋体"/>
                <w:color w:val="333333"/>
              </w:rPr>
              <w:t>乡镇政府意见</w:t>
            </w:r>
            <w:r>
              <w:rPr>
                <w:rFonts w:ascii="宋体" w:eastAsia="宋体" w:hAnsi="宋体" w:cs="宋体"/>
                <w:color w:val="333333"/>
              </w:rPr>
              <w:br/>
              <w:t>                                                           </w:t>
            </w:r>
            <w:r w:rsidR="00C20E49">
              <w:rPr>
                <w:rFonts w:ascii="宋体" w:eastAsia="宋体" w:hAnsi="宋体" w:cs="宋体" w:hint="eastAsia"/>
                <w:color w:val="333333"/>
              </w:rPr>
              <w:t xml:space="preserve">      </w:t>
            </w:r>
            <w:r>
              <w:rPr>
                <w:rFonts w:ascii="宋体" w:eastAsia="宋体" w:hAnsi="宋体" w:cs="宋体"/>
                <w:color w:val="333333"/>
              </w:rPr>
              <w:t> 盖章</w:t>
            </w:r>
            <w:r>
              <w:rPr>
                <w:rFonts w:ascii="宋体" w:eastAsia="宋体" w:hAnsi="宋体" w:cs="宋体"/>
                <w:color w:val="333333"/>
              </w:rPr>
              <w:br/>
              <w:t>                                                   </w:t>
            </w:r>
            <w:r w:rsidR="00C20E49">
              <w:rPr>
                <w:rFonts w:ascii="宋体" w:eastAsia="宋体" w:hAnsi="宋体" w:cs="宋体" w:hint="eastAsia"/>
                <w:color w:val="333333"/>
              </w:rPr>
              <w:t xml:space="preserve">                       </w:t>
            </w:r>
            <w:r>
              <w:rPr>
                <w:rFonts w:ascii="宋体" w:eastAsia="宋体" w:hAnsi="宋体" w:cs="宋体"/>
                <w:color w:val="333333"/>
              </w:rPr>
              <w:t> 年    月    日 </w:t>
            </w:r>
          </w:p>
        </w:tc>
      </w:tr>
      <w:tr w:rsidR="007D5E58">
        <w:tc>
          <w:tcPr>
            <w:tcW w:w="9419" w:type="dxa"/>
            <w:gridSpan w:val="10"/>
            <w:shd w:val="clear" w:color="auto" w:fill="FFFFFF"/>
            <w:tcMar>
              <w:top w:w="30" w:type="dxa"/>
              <w:left w:w="45" w:type="dxa"/>
              <w:bottom w:w="30" w:type="dxa"/>
              <w:right w:w="45" w:type="dxa"/>
            </w:tcMar>
            <w:vAlign w:val="center"/>
          </w:tcPr>
          <w:p w:rsidR="007D5E58" w:rsidRDefault="00146D5F">
            <w:pPr>
              <w:pStyle w:val="a3"/>
              <w:widowControl/>
              <w:wordWrap w:val="0"/>
              <w:spacing w:beforeAutospacing="0" w:afterAutospacing="0" w:line="420" w:lineRule="atLeast"/>
              <w:jc w:val="both"/>
              <w:rPr>
                <w:rFonts w:ascii="宋体" w:eastAsia="宋体" w:hAnsi="宋体" w:cs="宋体"/>
                <w:color w:val="333333"/>
              </w:rPr>
            </w:pPr>
            <w:r>
              <w:rPr>
                <w:rFonts w:ascii="宋体" w:eastAsia="宋体" w:hAnsi="宋体" w:cs="宋体"/>
                <w:color w:val="333333"/>
              </w:rPr>
              <w:t>县农委意见</w:t>
            </w:r>
            <w:r>
              <w:rPr>
                <w:rFonts w:ascii="宋体" w:eastAsia="宋体" w:hAnsi="宋体" w:cs="宋体"/>
                <w:color w:val="333333"/>
              </w:rPr>
              <w:br/>
              <w:t>                                                           </w:t>
            </w:r>
            <w:r w:rsidR="00C20E49">
              <w:rPr>
                <w:rFonts w:ascii="宋体" w:eastAsia="宋体" w:hAnsi="宋体" w:cs="宋体" w:hint="eastAsia"/>
                <w:color w:val="333333"/>
              </w:rPr>
              <w:t xml:space="preserve">       </w:t>
            </w:r>
            <w:r>
              <w:rPr>
                <w:rFonts w:ascii="宋体" w:eastAsia="宋体" w:hAnsi="宋体" w:cs="宋体"/>
                <w:color w:val="333333"/>
              </w:rPr>
              <w:t> 盖章</w:t>
            </w:r>
            <w:r>
              <w:rPr>
                <w:rFonts w:ascii="宋体" w:eastAsia="宋体" w:hAnsi="宋体" w:cs="宋体"/>
                <w:color w:val="333333"/>
              </w:rPr>
              <w:br/>
              <w:t>                                           </w:t>
            </w:r>
            <w:r w:rsidR="00C20E49">
              <w:rPr>
                <w:rFonts w:ascii="宋体" w:eastAsia="宋体" w:hAnsi="宋体" w:cs="宋体" w:hint="eastAsia"/>
                <w:color w:val="333333"/>
              </w:rPr>
              <w:t xml:space="preserve">                                          </w:t>
            </w:r>
            <w:r>
              <w:rPr>
                <w:rFonts w:ascii="宋体" w:eastAsia="宋体" w:hAnsi="宋体" w:cs="宋体"/>
                <w:color w:val="333333"/>
              </w:rPr>
              <w:t>年    月    日</w:t>
            </w:r>
          </w:p>
        </w:tc>
      </w:tr>
    </w:tbl>
    <w:p w:rsidR="007D5E58" w:rsidRPr="00714319" w:rsidRDefault="00F70736" w:rsidP="00714319">
      <w:pPr>
        <w:pStyle w:val="a3"/>
        <w:widowControl/>
        <w:shd w:val="clear" w:color="auto" w:fill="FFFFFF"/>
        <w:spacing w:beforeAutospacing="0" w:afterAutospacing="0" w:line="420" w:lineRule="atLeast"/>
        <w:ind w:firstLineChars="100" w:firstLine="361"/>
        <w:jc w:val="center"/>
        <w:rPr>
          <w:sz w:val="36"/>
          <w:szCs w:val="36"/>
        </w:rPr>
      </w:pPr>
      <w:r w:rsidRPr="00714319">
        <w:rPr>
          <w:rFonts w:ascii="宋体" w:eastAsia="宋体" w:hAnsi="宋体" w:cs="宋体" w:hint="eastAsia"/>
          <w:b/>
          <w:bCs/>
          <w:color w:val="333333"/>
          <w:sz w:val="36"/>
          <w:szCs w:val="36"/>
          <w:shd w:val="clear" w:color="auto" w:fill="FFFFFF"/>
        </w:rPr>
        <w:t>临泉县</w:t>
      </w:r>
      <w:r w:rsidR="00146D5F" w:rsidRPr="00714319">
        <w:rPr>
          <w:rFonts w:ascii="宋体" w:eastAsia="宋体" w:hAnsi="宋体" w:cs="宋体"/>
          <w:b/>
          <w:bCs/>
          <w:color w:val="333333"/>
          <w:sz w:val="36"/>
          <w:szCs w:val="36"/>
          <w:shd w:val="clear" w:color="auto" w:fill="FFFFFF"/>
        </w:rPr>
        <w:t>特聘农技员申报表</w:t>
      </w:r>
      <w:bookmarkEnd w:id="0"/>
    </w:p>
    <w:sectPr w:rsidR="007D5E58" w:rsidRPr="00714319" w:rsidSect="007D5E58">
      <w:pgSz w:w="11906" w:h="16838"/>
      <w:pgMar w:top="1440" w:right="1803" w:bottom="1837" w:left="180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7B3" w:rsidRDefault="006227B3" w:rsidP="007E116F">
      <w:r>
        <w:separator/>
      </w:r>
    </w:p>
  </w:endnote>
  <w:endnote w:type="continuationSeparator" w:id="1">
    <w:p w:rsidR="006227B3" w:rsidRDefault="006227B3" w:rsidP="007E1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7B3" w:rsidRDefault="006227B3" w:rsidP="007E116F">
      <w:r>
        <w:separator/>
      </w:r>
    </w:p>
  </w:footnote>
  <w:footnote w:type="continuationSeparator" w:id="1">
    <w:p w:rsidR="006227B3" w:rsidRDefault="006227B3" w:rsidP="007E11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5B949FE"/>
    <w:rsid w:val="00003E6F"/>
    <w:rsid w:val="000242CC"/>
    <w:rsid w:val="0008441B"/>
    <w:rsid w:val="000F74A9"/>
    <w:rsid w:val="00146D5F"/>
    <w:rsid w:val="001A3CFA"/>
    <w:rsid w:val="001C7F29"/>
    <w:rsid w:val="001F5E51"/>
    <w:rsid w:val="002127C0"/>
    <w:rsid w:val="00243B35"/>
    <w:rsid w:val="00261B69"/>
    <w:rsid w:val="003115E2"/>
    <w:rsid w:val="00394143"/>
    <w:rsid w:val="003F2D37"/>
    <w:rsid w:val="0041202E"/>
    <w:rsid w:val="00424819"/>
    <w:rsid w:val="00434788"/>
    <w:rsid w:val="004D6E6E"/>
    <w:rsid w:val="005172D3"/>
    <w:rsid w:val="00535D55"/>
    <w:rsid w:val="00593E9F"/>
    <w:rsid w:val="00597509"/>
    <w:rsid w:val="005E2979"/>
    <w:rsid w:val="006227B3"/>
    <w:rsid w:val="00624E20"/>
    <w:rsid w:val="006D7545"/>
    <w:rsid w:val="007023CD"/>
    <w:rsid w:val="00714319"/>
    <w:rsid w:val="00742A94"/>
    <w:rsid w:val="00775ED0"/>
    <w:rsid w:val="007922D4"/>
    <w:rsid w:val="007D5E58"/>
    <w:rsid w:val="007E116F"/>
    <w:rsid w:val="00806287"/>
    <w:rsid w:val="008161B6"/>
    <w:rsid w:val="00865BDB"/>
    <w:rsid w:val="00872749"/>
    <w:rsid w:val="008812A9"/>
    <w:rsid w:val="008A71A6"/>
    <w:rsid w:val="008B5886"/>
    <w:rsid w:val="00907DEA"/>
    <w:rsid w:val="0097507C"/>
    <w:rsid w:val="00A76934"/>
    <w:rsid w:val="00AC5C91"/>
    <w:rsid w:val="00B91FAF"/>
    <w:rsid w:val="00B92AFD"/>
    <w:rsid w:val="00BA491C"/>
    <w:rsid w:val="00BF44EE"/>
    <w:rsid w:val="00C20E49"/>
    <w:rsid w:val="00C63A3E"/>
    <w:rsid w:val="00CA48D5"/>
    <w:rsid w:val="00CB1EF6"/>
    <w:rsid w:val="00CB55D1"/>
    <w:rsid w:val="00CD196B"/>
    <w:rsid w:val="00D82E6C"/>
    <w:rsid w:val="00DD279F"/>
    <w:rsid w:val="00E07EC4"/>
    <w:rsid w:val="00E22A08"/>
    <w:rsid w:val="00E350F5"/>
    <w:rsid w:val="00F70736"/>
    <w:rsid w:val="00F71A6C"/>
    <w:rsid w:val="00FD47F2"/>
    <w:rsid w:val="0CF25175"/>
    <w:rsid w:val="12040571"/>
    <w:rsid w:val="2A67226A"/>
    <w:rsid w:val="309826FB"/>
    <w:rsid w:val="37F35F45"/>
    <w:rsid w:val="45B949FE"/>
    <w:rsid w:val="5D1D49AB"/>
    <w:rsid w:val="658819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E5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D5E58"/>
    <w:pPr>
      <w:spacing w:beforeAutospacing="1" w:afterAutospacing="1"/>
      <w:jc w:val="left"/>
    </w:pPr>
    <w:rPr>
      <w:rFonts w:cs="Times New Roman"/>
      <w:kern w:val="0"/>
      <w:sz w:val="24"/>
    </w:rPr>
  </w:style>
  <w:style w:type="character" w:styleId="a4">
    <w:name w:val="Strong"/>
    <w:basedOn w:val="a0"/>
    <w:qFormat/>
    <w:rsid w:val="007D5E58"/>
    <w:rPr>
      <w:b/>
    </w:rPr>
  </w:style>
  <w:style w:type="paragraph" w:styleId="a5">
    <w:name w:val="header"/>
    <w:basedOn w:val="a"/>
    <w:link w:val="Char"/>
    <w:rsid w:val="007E11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E116F"/>
    <w:rPr>
      <w:rFonts w:asciiTheme="minorHAnsi" w:eastAsiaTheme="minorEastAsia" w:hAnsiTheme="minorHAnsi" w:cstheme="minorBidi"/>
      <w:kern w:val="2"/>
      <w:sz w:val="18"/>
      <w:szCs w:val="18"/>
    </w:rPr>
  </w:style>
  <w:style w:type="paragraph" w:styleId="a6">
    <w:name w:val="footer"/>
    <w:basedOn w:val="a"/>
    <w:link w:val="Char0"/>
    <w:rsid w:val="007E116F"/>
    <w:pPr>
      <w:tabs>
        <w:tab w:val="center" w:pos="4153"/>
        <w:tab w:val="right" w:pos="8306"/>
      </w:tabs>
      <w:snapToGrid w:val="0"/>
      <w:jc w:val="left"/>
    </w:pPr>
    <w:rPr>
      <w:sz w:val="18"/>
      <w:szCs w:val="18"/>
    </w:rPr>
  </w:style>
  <w:style w:type="character" w:customStyle="1" w:styleId="Char0">
    <w:name w:val="页脚 Char"/>
    <w:basedOn w:val="a0"/>
    <w:link w:val="a6"/>
    <w:rsid w:val="007E116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THT</cp:lastModifiedBy>
  <cp:revision>77</cp:revision>
  <cp:lastPrinted>2018-10-09T02:01:00Z</cp:lastPrinted>
  <dcterms:created xsi:type="dcterms:W3CDTF">2018-11-06T02:38:00Z</dcterms:created>
  <dcterms:modified xsi:type="dcterms:W3CDTF">2019-01-23T01:40:00Z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