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6" w:lineRule="exact"/>
        <w:ind w:left="153"/>
      </w:pPr>
      <w:r>
        <w:t>附件2</w:t>
      </w:r>
    </w:p>
    <w:p>
      <w:pPr>
        <w:spacing w:before="219"/>
        <w:ind w:left="153" w:right="0" w:firstLine="0"/>
        <w:jc w:val="left"/>
        <w:rPr>
          <w:sz w:val="33"/>
        </w:rPr>
      </w:pPr>
      <w:r>
        <w:br w:type="column"/>
      </w:r>
      <w:r>
        <w:rPr>
          <w:sz w:val="33"/>
        </w:rPr>
        <w:t>黄委2019年艰苦边远地区基层水文站招聘岗位明细表</w:t>
      </w:r>
    </w:p>
    <w:p>
      <w:pPr>
        <w:spacing w:after="0"/>
        <w:jc w:val="left"/>
        <w:rPr>
          <w:sz w:val="33"/>
        </w:rPr>
        <w:sectPr>
          <w:pgSz w:w="16840" w:h="11910" w:orient="landscape"/>
          <w:pgMar w:top="480" w:right="600" w:bottom="480" w:left="600" w:header="0" w:footer="207" w:gutter="0"/>
          <w:cols w:equalWidth="0" w:num="2">
            <w:col w:w="746" w:space="2999"/>
            <w:col w:w="11895"/>
          </w:cols>
        </w:sectPr>
      </w:pPr>
    </w:p>
    <w:p>
      <w:pPr>
        <w:pStyle w:val="3"/>
        <w:spacing w:before="7"/>
        <w:rPr>
          <w:sz w:val="6"/>
        </w:rPr>
      </w:pPr>
    </w:p>
    <w:tbl>
      <w:tblPr>
        <w:tblStyle w:val="5"/>
        <w:tblW w:w="15400" w:type="dxa"/>
        <w:tblInd w:w="1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825"/>
        <w:gridCol w:w="1090"/>
        <w:gridCol w:w="1983"/>
        <w:gridCol w:w="1575"/>
        <w:gridCol w:w="922"/>
        <w:gridCol w:w="979"/>
        <w:gridCol w:w="922"/>
        <w:gridCol w:w="2444"/>
        <w:gridCol w:w="586"/>
        <w:gridCol w:w="1201"/>
        <w:gridCol w:w="128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86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left="83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序号</w:t>
            </w:r>
          </w:p>
        </w:tc>
        <w:tc>
          <w:tcPr>
            <w:tcW w:w="1825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left="66" w:right="4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用人单位</w:t>
            </w:r>
          </w:p>
        </w:tc>
        <w:tc>
          <w:tcPr>
            <w:tcW w:w="1090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岗位名称</w:t>
            </w:r>
          </w:p>
        </w:tc>
        <w:tc>
          <w:tcPr>
            <w:tcW w:w="1983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right="584"/>
              <w:jc w:val="right"/>
              <w:rPr>
                <w:sz w:val="18"/>
              </w:rPr>
            </w:pPr>
            <w:r>
              <w:rPr>
                <w:sz w:val="18"/>
              </w:rPr>
              <w:t>岗位描述</w:t>
            </w:r>
          </w:p>
        </w:tc>
        <w:tc>
          <w:tcPr>
            <w:tcW w:w="1575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专业要求</w:t>
            </w:r>
          </w:p>
        </w:tc>
        <w:tc>
          <w:tcPr>
            <w:tcW w:w="922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学历要求</w:t>
            </w:r>
          </w:p>
        </w:tc>
        <w:tc>
          <w:tcPr>
            <w:tcW w:w="979" w:type="dxa"/>
          </w:tcPr>
          <w:p>
            <w:pPr>
              <w:pStyle w:val="6"/>
              <w:spacing w:before="17"/>
              <w:rPr>
                <w:sz w:val="7"/>
              </w:rPr>
            </w:pPr>
          </w:p>
          <w:p>
            <w:pPr>
              <w:pStyle w:val="6"/>
              <w:spacing w:line="144" w:lineRule="auto"/>
              <w:ind w:left="296" w:right="84" w:hanging="192"/>
              <w:rPr>
                <w:sz w:val="18"/>
              </w:rPr>
            </w:pPr>
            <w:r>
              <w:rPr>
                <w:sz w:val="18"/>
              </w:rPr>
              <w:t>外语水平</w:t>
            </w:r>
            <w:r>
              <w:rPr>
                <w:w w:val="105"/>
                <w:sz w:val="18"/>
              </w:rPr>
              <w:t>要求</w:t>
            </w:r>
          </w:p>
        </w:tc>
        <w:tc>
          <w:tcPr>
            <w:tcW w:w="922" w:type="dxa"/>
          </w:tcPr>
          <w:p>
            <w:pPr>
              <w:pStyle w:val="6"/>
              <w:spacing w:before="17"/>
              <w:rPr>
                <w:sz w:val="7"/>
              </w:rPr>
            </w:pPr>
          </w:p>
          <w:p>
            <w:pPr>
              <w:pStyle w:val="6"/>
              <w:spacing w:line="144" w:lineRule="auto"/>
              <w:ind w:left="171" w:right="57" w:hanging="96"/>
              <w:rPr>
                <w:sz w:val="18"/>
              </w:rPr>
            </w:pPr>
            <w:r>
              <w:rPr>
                <w:sz w:val="18"/>
              </w:rPr>
              <w:t>计算机水</w:t>
            </w:r>
            <w:r>
              <w:rPr>
                <w:w w:val="105"/>
                <w:sz w:val="18"/>
              </w:rPr>
              <w:t>平要求</w:t>
            </w:r>
          </w:p>
        </w:tc>
        <w:tc>
          <w:tcPr>
            <w:tcW w:w="2444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left="825" w:right="8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其他要求</w:t>
            </w:r>
          </w:p>
        </w:tc>
        <w:tc>
          <w:tcPr>
            <w:tcW w:w="586" w:type="dxa"/>
          </w:tcPr>
          <w:p>
            <w:pPr>
              <w:pStyle w:val="6"/>
              <w:spacing w:before="17"/>
              <w:rPr>
                <w:sz w:val="7"/>
              </w:rPr>
            </w:pPr>
          </w:p>
          <w:p>
            <w:pPr>
              <w:pStyle w:val="6"/>
              <w:spacing w:line="144" w:lineRule="auto"/>
              <w:ind w:left="99" w:right="80"/>
              <w:rPr>
                <w:sz w:val="18"/>
              </w:rPr>
            </w:pPr>
            <w:r>
              <w:rPr>
                <w:sz w:val="18"/>
              </w:rPr>
              <w:t>招聘人数</w:t>
            </w:r>
          </w:p>
        </w:tc>
        <w:tc>
          <w:tcPr>
            <w:tcW w:w="1201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left="178" w:right="1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咨询电话</w:t>
            </w:r>
          </w:p>
        </w:tc>
        <w:tc>
          <w:tcPr>
            <w:tcW w:w="1287" w:type="dxa"/>
          </w:tcPr>
          <w:p>
            <w:pPr>
              <w:pStyle w:val="6"/>
              <w:spacing w:before="5"/>
              <w:rPr>
                <w:sz w:val="8"/>
              </w:rPr>
            </w:pPr>
          </w:p>
          <w:p>
            <w:pPr>
              <w:pStyle w:val="6"/>
              <w:ind w:left="424" w:right="4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6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825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258" w:right="48" w:hanging="188"/>
              <w:rPr>
                <w:sz w:val="18"/>
              </w:rPr>
            </w:pPr>
            <w:r>
              <w:rPr>
                <w:sz w:val="18"/>
              </w:rPr>
              <w:t>水文局上游水文水资</w:t>
            </w:r>
            <w:r>
              <w:rPr>
                <w:w w:val="105"/>
                <w:sz w:val="18"/>
              </w:rPr>
              <w:t>源局循化水文站</w:t>
            </w:r>
          </w:p>
        </w:tc>
        <w:tc>
          <w:tcPr>
            <w:tcW w:w="1090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80" w:line="144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8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1825" w:type="dxa"/>
          </w:tcPr>
          <w:p>
            <w:pPr>
              <w:pStyle w:val="6"/>
              <w:spacing w:before="1"/>
              <w:rPr>
                <w:sz w:val="9"/>
              </w:rPr>
            </w:pPr>
          </w:p>
          <w:p>
            <w:pPr>
              <w:pStyle w:val="6"/>
              <w:spacing w:line="146" w:lineRule="auto"/>
              <w:ind w:left="354" w:right="48" w:hanging="284"/>
              <w:rPr>
                <w:sz w:val="18"/>
              </w:rPr>
            </w:pPr>
            <w:r>
              <w:rPr>
                <w:sz w:val="18"/>
              </w:rPr>
              <w:t>水文局上游水文水资</w:t>
            </w:r>
            <w:r>
              <w:rPr>
                <w:w w:val="105"/>
                <w:sz w:val="18"/>
              </w:rPr>
              <w:t>源局玛多分队</w:t>
            </w:r>
          </w:p>
        </w:tc>
        <w:tc>
          <w:tcPr>
            <w:tcW w:w="1090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79" w:line="144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20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8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1"/>
              <w:rPr>
                <w:sz w:val="9"/>
              </w:rPr>
            </w:pPr>
          </w:p>
          <w:p>
            <w:pPr>
              <w:pStyle w:val="6"/>
              <w:spacing w:line="146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1825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258" w:right="48" w:hanging="188"/>
              <w:rPr>
                <w:sz w:val="18"/>
              </w:rPr>
            </w:pPr>
            <w:r>
              <w:rPr>
                <w:sz w:val="18"/>
              </w:rPr>
              <w:t>水文局上游水文水资</w:t>
            </w:r>
            <w:r>
              <w:rPr>
                <w:w w:val="105"/>
                <w:sz w:val="18"/>
              </w:rPr>
              <w:t>源局吉迈水文站</w:t>
            </w:r>
          </w:p>
        </w:tc>
        <w:tc>
          <w:tcPr>
            <w:tcW w:w="1090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79" w:line="144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8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6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1825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258" w:right="48" w:hanging="188"/>
              <w:rPr>
                <w:sz w:val="18"/>
              </w:rPr>
            </w:pPr>
            <w:r>
              <w:rPr>
                <w:sz w:val="18"/>
              </w:rPr>
              <w:t>水文局上游水文水资</w:t>
            </w:r>
            <w:r>
              <w:rPr>
                <w:w w:val="105"/>
                <w:sz w:val="18"/>
              </w:rPr>
              <w:t>源局上诠水文站</w:t>
            </w:r>
          </w:p>
        </w:tc>
        <w:tc>
          <w:tcPr>
            <w:tcW w:w="1090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80" w:line="144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9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1825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258" w:right="48" w:hanging="188"/>
              <w:rPr>
                <w:sz w:val="18"/>
              </w:rPr>
            </w:pPr>
            <w:r>
              <w:rPr>
                <w:sz w:val="18"/>
              </w:rPr>
              <w:t>水文局中游水文水资</w:t>
            </w:r>
            <w:r>
              <w:rPr>
                <w:w w:val="105"/>
                <w:sz w:val="18"/>
              </w:rPr>
              <w:t>源局吴堡水文站</w:t>
            </w:r>
          </w:p>
        </w:tc>
        <w:tc>
          <w:tcPr>
            <w:tcW w:w="1090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79" w:line="144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20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8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1825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67" w:right="48" w:hanging="97"/>
              <w:rPr>
                <w:sz w:val="18"/>
              </w:rPr>
            </w:pPr>
            <w:r>
              <w:rPr>
                <w:sz w:val="18"/>
              </w:rPr>
              <w:t>水文局中游水文水资</w:t>
            </w:r>
            <w:r>
              <w:rPr>
                <w:w w:val="105"/>
                <w:sz w:val="18"/>
              </w:rPr>
              <w:t>源局马湖裕水文站</w:t>
            </w:r>
          </w:p>
        </w:tc>
        <w:tc>
          <w:tcPr>
            <w:tcW w:w="1090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79" w:line="144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spacing w:before="1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8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6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1825" w:type="dxa"/>
          </w:tcPr>
          <w:p>
            <w:pPr>
              <w:pStyle w:val="6"/>
              <w:spacing w:before="77" w:line="146" w:lineRule="auto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水文局三门峡库区水文水资源局泾川水文</w:t>
            </w:r>
          </w:p>
          <w:p>
            <w:pPr>
              <w:pStyle w:val="6"/>
              <w:spacing w:line="215" w:lineRule="exact"/>
              <w:ind w:left="2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站</w:t>
            </w:r>
          </w:p>
        </w:tc>
        <w:tc>
          <w:tcPr>
            <w:tcW w:w="1090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77" w:line="146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15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9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1825" w:type="dxa"/>
          </w:tcPr>
          <w:p>
            <w:pPr>
              <w:pStyle w:val="6"/>
              <w:spacing w:before="79" w:line="144" w:lineRule="auto"/>
              <w:ind w:left="71" w:right="48"/>
              <w:jc w:val="center"/>
              <w:rPr>
                <w:sz w:val="18"/>
              </w:rPr>
            </w:pPr>
            <w:r>
              <w:rPr>
                <w:sz w:val="18"/>
              </w:rPr>
              <w:t>水文局三门峡库区水文水资源局秦安水文</w:t>
            </w:r>
          </w:p>
          <w:p>
            <w:pPr>
              <w:pStyle w:val="6"/>
              <w:spacing w:line="219" w:lineRule="exact"/>
              <w:ind w:left="2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站</w:t>
            </w:r>
          </w:p>
        </w:tc>
        <w:tc>
          <w:tcPr>
            <w:tcW w:w="1090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79" w:line="144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2"/>
              <w:rPr>
                <w:sz w:val="9"/>
              </w:rPr>
            </w:pPr>
          </w:p>
          <w:p>
            <w:pPr>
              <w:pStyle w:val="6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8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6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1825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258" w:right="48" w:hanging="188"/>
              <w:rPr>
                <w:sz w:val="18"/>
              </w:rPr>
            </w:pPr>
            <w:r>
              <w:rPr>
                <w:sz w:val="18"/>
              </w:rPr>
              <w:t>水文局河南水文水资</w:t>
            </w:r>
            <w:r>
              <w:rPr>
                <w:w w:val="105"/>
                <w:sz w:val="18"/>
              </w:rPr>
              <w:t>源局潭头水文站</w:t>
            </w:r>
          </w:p>
        </w:tc>
        <w:tc>
          <w:tcPr>
            <w:tcW w:w="1090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48" w:right="12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水文勘测</w:t>
            </w:r>
          </w:p>
        </w:tc>
        <w:tc>
          <w:tcPr>
            <w:tcW w:w="1983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right="618"/>
              <w:jc w:val="right"/>
              <w:rPr>
                <w:sz w:val="18"/>
              </w:rPr>
            </w:pPr>
            <w:r>
              <w:rPr>
                <w:sz w:val="18"/>
              </w:rPr>
              <w:t>水文测、报、整</w:t>
            </w:r>
          </w:p>
        </w:tc>
        <w:tc>
          <w:tcPr>
            <w:tcW w:w="1575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水文与水资源工程</w:t>
            </w:r>
          </w:p>
        </w:tc>
        <w:tc>
          <w:tcPr>
            <w:tcW w:w="922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61" w:right="4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本科</w:t>
            </w:r>
          </w:p>
        </w:tc>
        <w:tc>
          <w:tcPr>
            <w:tcW w:w="979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  <w:tc>
          <w:tcPr>
            <w:tcW w:w="2444" w:type="dxa"/>
          </w:tcPr>
          <w:p>
            <w:pPr>
              <w:pStyle w:val="6"/>
              <w:spacing w:before="80" w:line="144" w:lineRule="auto"/>
              <w:ind w:left="32" w:right="143"/>
              <w:rPr>
                <w:sz w:val="18"/>
              </w:rPr>
            </w:pPr>
            <w:r>
              <w:rPr>
                <w:sz w:val="18"/>
              </w:rPr>
              <w:t>取得相应学历学位，能够从事野外及水上作业，须在艰</w:t>
            </w:r>
          </w:p>
          <w:p>
            <w:pPr>
              <w:pStyle w:val="6"/>
              <w:spacing w:line="219" w:lineRule="exact"/>
              <w:ind w:left="32"/>
              <w:rPr>
                <w:sz w:val="18"/>
              </w:rPr>
            </w:pPr>
            <w:r>
              <w:rPr>
                <w:w w:val="105"/>
                <w:sz w:val="18"/>
              </w:rPr>
              <w:t>苦边远地区工作不少于3年</w:t>
            </w:r>
          </w:p>
        </w:tc>
        <w:tc>
          <w:tcPr>
            <w:tcW w:w="586" w:type="dxa"/>
          </w:tcPr>
          <w:p>
            <w:pPr>
              <w:pStyle w:val="6"/>
              <w:spacing w:before="13"/>
              <w:rPr>
                <w:sz w:val="9"/>
              </w:rPr>
            </w:pPr>
          </w:p>
          <w:p>
            <w:pPr>
              <w:pStyle w:val="6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1201" w:type="dxa"/>
          </w:tcPr>
          <w:p>
            <w:pPr>
              <w:pStyle w:val="6"/>
              <w:spacing w:before="88"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0371-</w:t>
            </w:r>
          </w:p>
          <w:p>
            <w:pPr>
              <w:pStyle w:val="6"/>
              <w:spacing w:line="306" w:lineRule="exact"/>
              <w:ind w:left="178" w:right="162"/>
              <w:jc w:val="center"/>
              <w:rPr>
                <w:sz w:val="18"/>
              </w:rPr>
            </w:pPr>
            <w:r>
              <w:rPr>
                <w:sz w:val="18"/>
              </w:rPr>
              <w:t>66023245</w:t>
            </w:r>
          </w:p>
        </w:tc>
        <w:tc>
          <w:tcPr>
            <w:tcW w:w="1287" w:type="dxa"/>
          </w:tcPr>
          <w:p>
            <w:pPr>
              <w:pStyle w:val="6"/>
              <w:spacing w:before="4"/>
              <w:rPr>
                <w:sz w:val="9"/>
              </w:rPr>
            </w:pPr>
          </w:p>
          <w:p>
            <w:pPr>
              <w:pStyle w:val="6"/>
              <w:spacing w:line="144" w:lineRule="auto"/>
              <w:ind w:left="175" w:right="63" w:hanging="96"/>
              <w:rPr>
                <w:sz w:val="18"/>
              </w:rPr>
            </w:pPr>
            <w:r>
              <w:rPr>
                <w:sz w:val="18"/>
              </w:rPr>
              <w:t>艰苦边远水文</w:t>
            </w:r>
            <w:r>
              <w:rPr>
                <w:w w:val="105"/>
                <w:sz w:val="18"/>
              </w:rPr>
              <w:t>站现场招聘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86" w:type="dxa"/>
            <w:shd w:val="clear" w:color="auto" w:fill="FFFF00"/>
          </w:tcPr>
          <w:p>
            <w:pPr>
              <w:pStyle w:val="6"/>
              <w:spacing w:line="330" w:lineRule="exact"/>
              <w:ind w:left="83" w:right="6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合计</w:t>
            </w:r>
          </w:p>
        </w:tc>
        <w:tc>
          <w:tcPr>
            <w:tcW w:w="1825" w:type="dxa"/>
            <w:shd w:val="clear" w:color="auto" w:fill="FFFF00"/>
          </w:tcPr>
          <w:p>
            <w:pPr>
              <w:pStyle w:val="6"/>
              <w:spacing w:line="330" w:lineRule="exact"/>
              <w:ind w:left="15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1090" w:type="dxa"/>
            <w:shd w:val="clear" w:color="auto" w:fill="FFFF00"/>
          </w:tcPr>
          <w:p>
            <w:pPr>
              <w:pStyle w:val="6"/>
              <w:spacing w:line="330" w:lineRule="exact"/>
              <w:ind w:left="20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1983" w:type="dxa"/>
            <w:shd w:val="clear" w:color="auto" w:fill="FFFF00"/>
          </w:tcPr>
          <w:p>
            <w:pPr>
              <w:pStyle w:val="6"/>
              <w:spacing w:line="330" w:lineRule="exact"/>
              <w:ind w:left="20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1575" w:type="dxa"/>
            <w:shd w:val="clear" w:color="auto" w:fill="FFFF00"/>
          </w:tcPr>
          <w:p>
            <w:pPr>
              <w:pStyle w:val="6"/>
              <w:spacing w:line="330" w:lineRule="exact"/>
              <w:ind w:left="15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922" w:type="dxa"/>
            <w:shd w:val="clear" w:color="auto" w:fill="FFFF00"/>
          </w:tcPr>
          <w:p>
            <w:pPr>
              <w:pStyle w:val="6"/>
              <w:spacing w:line="330" w:lineRule="exact"/>
              <w:ind w:left="15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979" w:type="dxa"/>
            <w:shd w:val="clear" w:color="auto" w:fill="FFFF00"/>
          </w:tcPr>
          <w:p>
            <w:pPr>
              <w:pStyle w:val="6"/>
              <w:spacing w:line="330" w:lineRule="exact"/>
              <w:ind w:left="15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922" w:type="dxa"/>
            <w:shd w:val="clear" w:color="auto" w:fill="FFFF00"/>
          </w:tcPr>
          <w:p>
            <w:pPr>
              <w:pStyle w:val="6"/>
              <w:spacing w:line="330" w:lineRule="exact"/>
              <w:ind w:left="15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2444" w:type="dxa"/>
            <w:shd w:val="clear" w:color="auto" w:fill="FFFF00"/>
          </w:tcPr>
          <w:p>
            <w:pPr>
              <w:pStyle w:val="6"/>
              <w:spacing w:line="330" w:lineRule="exact"/>
              <w:ind w:left="20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586" w:type="dxa"/>
            <w:shd w:val="clear" w:color="auto" w:fill="FFFF00"/>
          </w:tcPr>
          <w:p>
            <w:pPr>
              <w:pStyle w:val="6"/>
              <w:spacing w:line="330" w:lineRule="exact"/>
              <w:ind w:left="1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9</w:t>
            </w:r>
          </w:p>
        </w:tc>
        <w:tc>
          <w:tcPr>
            <w:tcW w:w="1201" w:type="dxa"/>
            <w:shd w:val="clear" w:color="auto" w:fill="FFFF00"/>
          </w:tcPr>
          <w:p>
            <w:pPr>
              <w:pStyle w:val="6"/>
              <w:spacing w:line="330" w:lineRule="exact"/>
              <w:ind w:left="13"/>
              <w:jc w:val="center"/>
              <w:rPr>
                <w:sz w:val="18"/>
              </w:rPr>
            </w:pPr>
            <w:r>
              <w:rPr>
                <w:w w:val="132"/>
                <w:sz w:val="18"/>
              </w:rPr>
              <w:t>/</w:t>
            </w:r>
          </w:p>
        </w:tc>
        <w:tc>
          <w:tcPr>
            <w:tcW w:w="1287" w:type="dxa"/>
            <w:shd w:val="clear" w:color="auto" w:fill="FFFF00"/>
          </w:tcPr>
          <w:p>
            <w:pPr>
              <w:pStyle w:val="6"/>
              <w:rPr>
                <w:rFonts w:ascii="Times New Roman"/>
                <w:sz w:val="18"/>
              </w:rPr>
            </w:pPr>
          </w:p>
        </w:tc>
      </w:tr>
    </w:tbl>
    <w:p>
      <w:pPr>
        <w:pStyle w:val="3"/>
        <w:spacing w:before="15"/>
        <w:rPr>
          <w:sz w:val="7"/>
        </w:rPr>
      </w:pPr>
    </w:p>
    <w:p>
      <w:pPr>
        <w:pStyle w:val="3"/>
        <w:spacing w:line="279" w:lineRule="exact"/>
        <w:ind w:left="321"/>
      </w:pPr>
      <w:r>
        <w:rPr>
          <w:w w:val="105"/>
        </w:rPr>
        <w:t>注：1.专业要求参见《普通高等学校本科专业目录》（2012年教育部颁布）、《授予博士、硕士学位和培养研究生的学科、专业目录》（1997年国务院学位委员会颁布）、</w:t>
      </w:r>
    </w:p>
    <w:p>
      <w:pPr>
        <w:pStyle w:val="3"/>
        <w:spacing w:line="211" w:lineRule="exact"/>
        <w:ind w:left="753"/>
      </w:pPr>
      <w:r>
        <w:t>《普通高等学校高等职业教育（专科）专业目录》（2015年教育部颁布）。</w:t>
      </w:r>
    </w:p>
    <w:p>
      <w:pPr>
        <w:pStyle w:val="3"/>
        <w:spacing w:line="286" w:lineRule="exact"/>
        <w:ind w:left="667"/>
      </w:pPr>
      <w:r>
        <w:t>2.结合岗位工作需要，学历要求为本科的岗位仅限本科学历者报考。</w:t>
      </w:r>
    </w:p>
    <w:p>
      <w:bookmarkStart w:id="0" w:name="_GoBack"/>
      <w:bookmarkEnd w:id="0"/>
    </w:p>
    <w:sectPr>
      <w:type w:val="continuous"/>
      <w:pgSz w:w="16840" w:h="11910" w:orient="landscape"/>
      <w:pgMar w:top="520" w:right="600" w:bottom="40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206B"/>
    <w:rsid w:val="2478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261" w:lineRule="exact"/>
      <w:ind w:left="40"/>
      <w:outlineLvl w:val="1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Noto Sans CJK JP Regular" w:hAnsi="Noto Sans CJK JP Regular" w:eastAsia="Noto Sans CJK JP Regular" w:cs="Noto Sans CJK JP Regular"/>
      <w:sz w:val="17"/>
      <w:szCs w:val="17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2018-12-07T08:34:00Z</dcterms:created>
  <dc:creator>许AQ</dc:creator>
  <cp:lastModifiedBy>许AQ</cp:lastModifiedBy>
  <dcterms:modified xsi:type="dcterms:W3CDTF">2018-12-07T08:34:54Z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