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pacing w:line="420" w:lineRule="exact"/>
        <w:jc w:val="left"/>
        <w:rPr>
          <w:rFonts w:hint="eastAsia" w:asci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widowControl/>
        <w:spacing w:line="420" w:lineRule="exact"/>
        <w:ind w:firstLine="8320" w:firstLineChars="2600"/>
        <w:jc w:val="left"/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  <w:t>表样</w:t>
      </w:r>
    </w:p>
    <w:p>
      <w:pPr>
        <w:widowControl/>
        <w:spacing w:before="312" w:beforeLines="100" w:after="249" w:afterLines="80" w:line="540" w:lineRule="exact"/>
        <w:jc w:val="center"/>
        <w:rPr>
          <w:rFonts w:hint="eastAsia" w:ascii="方正小标宋简体" w:hAnsi="华文中宋" w:eastAsia="方正小标宋简体" w:cs="宋体"/>
          <w:bCs/>
          <w:color w:val="000000"/>
          <w:spacing w:val="-12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bCs/>
          <w:color w:val="000000"/>
          <w:spacing w:val="-12"/>
          <w:kern w:val="0"/>
          <w:sz w:val="40"/>
          <w:szCs w:val="40"/>
        </w:rPr>
        <w:t>高校毕业生参加“三支一扶”计划登记表</w:t>
      </w:r>
    </w:p>
    <w:p>
      <w:pPr>
        <w:widowControl/>
        <w:spacing w:before="156" w:beforeLines="50" w:line="420" w:lineRule="exact"/>
        <w:ind w:firstLine="160" w:firstLineChars="50"/>
        <w:jc w:val="left"/>
        <w:rPr>
          <w:rFonts w:hint="eastAsia" w:ascii="宋体" w:hAnsi="宋体" w:cs="宋体"/>
          <w:bCs/>
          <w:color w:val="000000"/>
          <w:spacing w:val="2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pacing w:val="20"/>
          <w:kern w:val="0"/>
          <w:sz w:val="28"/>
          <w:szCs w:val="28"/>
        </w:rPr>
        <w:t>学校所在省（区、市）：            学校名称：</w:t>
      </w:r>
    </w:p>
    <w:tbl>
      <w:tblPr>
        <w:tblStyle w:val="3"/>
        <w:tblW w:w="9021" w:type="dxa"/>
        <w:jc w:val="center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712"/>
        <w:gridCol w:w="894"/>
        <w:gridCol w:w="771"/>
        <w:gridCol w:w="642"/>
        <w:gridCol w:w="926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院（系）专业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入学前户籍所在地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家庭通信地址及电话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2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360" w:firstLineChars="1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服务意向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教育     □ 农技    □ 卫生</w:t>
            </w:r>
          </w:p>
          <w:p>
            <w:pPr>
              <w:widowControl/>
              <w:spacing w:line="42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扶贫     □ 青年工作 （限选一项）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是否服从分配    □ 服从     □不服从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服务去向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（服务地、服务单位）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大学期间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1．本人自愿参加高校毕业生“三支一扶”计划，保证本人相关信息真实。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2．本人将按照规定的时间及时前往相应服务地报到，并服从岗位分配，除不可抗力外，不以任何理由拖延。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3．服务期间，本人将自觉遵守国家法律和高校毕业生“三支一扶”计划的管理规定，爱岗敬业，尽职尽责。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4．服务期满，按时离岗，并做好工作交接。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本人签字：</w:t>
            </w:r>
          </w:p>
          <w:p>
            <w:pPr>
              <w:widowControl/>
              <w:spacing w:line="320" w:lineRule="exact"/>
              <w:ind w:firstLine="3960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县（市、区）级</w:t>
            </w:r>
          </w:p>
          <w:p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“三支一扶”工作协调管理办公室意见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20" w:lineRule="exact"/>
              <w:ind w:firstLine="3360" w:firstLineChars="14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市级“三支一扶”</w:t>
            </w:r>
          </w:p>
          <w:p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工作协调管理</w:t>
            </w:r>
          </w:p>
          <w:p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办公室意见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420" w:lineRule="exact"/>
              <w:ind w:firstLine="3240" w:firstLineChars="13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360" w:firstLineChars="1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注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93" w:beforeLines="30" w:line="420" w:lineRule="exact"/>
        <w:ind w:firstLine="241" w:firstLineChars="100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</w:rPr>
        <w:t xml:space="preserve">注：此表可复制                    省“三支一扶”工作协调管理办公室制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5AE6"/>
    <w:rsid w:val="3BF27E51"/>
    <w:rsid w:val="657A1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2018-06-25T02:26:21Z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